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3495" w14:textId="794B42C5" w:rsidR="00AF2767" w:rsidRPr="00AF2767" w:rsidRDefault="00AF2767" w:rsidP="00AF2767">
      <w:pPr>
        <w:pStyle w:val="Nagwek1"/>
        <w:jc w:val="center"/>
      </w:pPr>
      <w:r w:rsidRPr="00AF2767">
        <w:t xml:space="preserve">Uchwała nr </w:t>
      </w:r>
      <w:r w:rsidR="005D5D08">
        <w:t>I</w:t>
      </w:r>
      <w:r w:rsidRPr="00AF2767">
        <w:t>/</w:t>
      </w:r>
      <w:r w:rsidR="00E13CF6">
        <w:t>…</w:t>
      </w:r>
      <w:r w:rsidRPr="00AF2767">
        <w:t>/202</w:t>
      </w:r>
      <w:r w:rsidR="000D63D8">
        <w:t>4</w:t>
      </w:r>
      <w:r>
        <w:br/>
      </w:r>
      <w:r w:rsidRPr="00AF2767">
        <w:t>Rady Powiatu Średzkiego</w:t>
      </w:r>
      <w:r>
        <w:br/>
      </w:r>
      <w:r w:rsidRPr="00AF2767">
        <w:t xml:space="preserve">z dnia </w:t>
      </w:r>
      <w:r w:rsidR="00E13CF6">
        <w:t>7 maja</w:t>
      </w:r>
      <w:r w:rsidR="000D63D8">
        <w:t xml:space="preserve"> 2024</w:t>
      </w:r>
      <w:r w:rsidRPr="00AF2767">
        <w:t xml:space="preserve"> r.</w:t>
      </w:r>
    </w:p>
    <w:p w14:paraId="1DE2FC9E" w14:textId="77777777" w:rsidR="00AF2767" w:rsidRPr="00AF2767" w:rsidRDefault="00AF2767" w:rsidP="00AF2767">
      <w:pPr>
        <w:pStyle w:val="Nagwek2"/>
      </w:pPr>
      <w:r w:rsidRPr="00AF2767">
        <w:t>zmieniająca uchwałę w sp</w:t>
      </w:r>
      <w:r w:rsidR="000D63D8">
        <w:t>rawie uchwały budżetowej na 2024</w:t>
      </w:r>
      <w:r w:rsidRPr="00AF2767">
        <w:t xml:space="preserve"> rok</w:t>
      </w:r>
    </w:p>
    <w:p w14:paraId="2801EDA0" w14:textId="32A7E99D" w:rsidR="00AF2767" w:rsidRPr="00AF2767" w:rsidRDefault="00AF2767" w:rsidP="00AF2767">
      <w:pPr>
        <w:jc w:val="both"/>
      </w:pPr>
      <w:r w:rsidRPr="00AF2767">
        <w:t>Na podstawie art. 12 pkt 5 ustawy z dnia 5 czerwca 1998 r. o</w:t>
      </w:r>
      <w:r w:rsidR="008A67F3">
        <w:t xml:space="preserve"> samorządzie powiatowym (Dz. U. z </w:t>
      </w:r>
      <w:r w:rsidRPr="00AF2767">
        <w:t>202</w:t>
      </w:r>
      <w:r w:rsidR="00C56CBC">
        <w:t>4</w:t>
      </w:r>
      <w:r w:rsidRPr="00AF2767">
        <w:t xml:space="preserve"> r., poz. 1</w:t>
      </w:r>
      <w:r w:rsidR="00C56CBC">
        <w:t>07</w:t>
      </w:r>
      <w:r w:rsidRPr="00AF2767">
        <w:t xml:space="preserve">), art. 211, </w:t>
      </w:r>
      <w:r w:rsidR="00AC5704">
        <w:t xml:space="preserve">art. 212, </w:t>
      </w:r>
      <w:r w:rsidR="004A753E">
        <w:t>art. 214 pkt. 1, art. </w:t>
      </w:r>
      <w:r w:rsidR="004A753E" w:rsidRPr="00AF2767">
        <w:t>215</w:t>
      </w:r>
      <w:r w:rsidR="004A753E">
        <w:t xml:space="preserve">, </w:t>
      </w:r>
      <w:r w:rsidRPr="00AF2767">
        <w:t>art. 235, art. 236, art. 237 ustawy z dnia 27 sierpnia 2009 r. o fina</w:t>
      </w:r>
      <w:r w:rsidR="008A67F3">
        <w:t>nsach publicznych (</w:t>
      </w:r>
      <w:r w:rsidR="00B41EA4" w:rsidRPr="00F36097">
        <w:rPr>
          <w:rFonts w:eastAsia="Times New Roman"/>
          <w:color w:val="000000"/>
        </w:rPr>
        <w:t>Dz. U. z 2023 r., poz. 1270</w:t>
      </w:r>
      <w:r w:rsidR="00B41EA4">
        <w:rPr>
          <w:rFonts w:eastAsia="Times New Roman"/>
          <w:color w:val="000000"/>
        </w:rPr>
        <w:t xml:space="preserve"> ze zm.</w:t>
      </w:r>
      <w:r w:rsidR="00B41EA4">
        <w:rPr>
          <w:rStyle w:val="Odwoanieprzypisudolnego"/>
          <w:rFonts w:eastAsia="Times New Roman"/>
          <w:color w:val="000000"/>
        </w:rPr>
        <w:footnoteReference w:id="1"/>
      </w:r>
      <w:r w:rsidR="00B41EA4" w:rsidRPr="00F36097">
        <w:rPr>
          <w:lang w:eastAsia="ar-SA"/>
        </w:rPr>
        <w:t>)</w:t>
      </w:r>
      <w:r w:rsidRPr="00AF2767">
        <w:t>, uchwala się, co następuje:</w:t>
      </w:r>
    </w:p>
    <w:p w14:paraId="6D05DDC0" w14:textId="0D99CD08" w:rsidR="00962DBF" w:rsidRPr="00CD4F19" w:rsidRDefault="00AF2767" w:rsidP="00CD4F19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AF2767">
        <w:t xml:space="preserve">W uchwale nr </w:t>
      </w:r>
      <w:r w:rsidR="006576F1" w:rsidRPr="00F36097">
        <w:rPr>
          <w:lang w:eastAsia="ar-SA"/>
        </w:rPr>
        <w:t>LX</w:t>
      </w:r>
      <w:r w:rsidR="006576F1">
        <w:rPr>
          <w:lang w:eastAsia="ar-SA"/>
        </w:rPr>
        <w:t>X</w:t>
      </w:r>
      <w:r w:rsidR="006576F1" w:rsidRPr="00F36097">
        <w:rPr>
          <w:lang w:eastAsia="ar-SA"/>
        </w:rPr>
        <w:t>V/53</w:t>
      </w:r>
      <w:r w:rsidR="006576F1">
        <w:rPr>
          <w:lang w:eastAsia="ar-SA"/>
        </w:rPr>
        <w:t>7</w:t>
      </w:r>
      <w:r w:rsidR="006576F1" w:rsidRPr="00F36097">
        <w:rPr>
          <w:lang w:eastAsia="ar-SA"/>
        </w:rPr>
        <w:t>/202</w:t>
      </w:r>
      <w:r w:rsidR="006576F1">
        <w:rPr>
          <w:lang w:eastAsia="ar-SA"/>
        </w:rPr>
        <w:t>3</w:t>
      </w:r>
      <w:r w:rsidR="006576F1" w:rsidRPr="00F36097">
        <w:rPr>
          <w:lang w:eastAsia="ar-SA"/>
        </w:rPr>
        <w:t xml:space="preserve"> </w:t>
      </w:r>
      <w:r w:rsidR="00B87E20">
        <w:t>Rady Powiatu Średzkiego z dnia 19</w:t>
      </w:r>
      <w:r w:rsidRPr="00AF2767">
        <w:t xml:space="preserve"> grudnia 202</w:t>
      </w:r>
      <w:r w:rsidR="00B87E20">
        <w:t>3</w:t>
      </w:r>
      <w:r w:rsidRPr="00AF2767">
        <w:t xml:space="preserve"> roku w sp</w:t>
      </w:r>
      <w:r w:rsidR="00B87E20">
        <w:t>rawie uchwały budżetowej na 2024</w:t>
      </w:r>
      <w:r w:rsidRPr="00AF2767">
        <w:t xml:space="preserve"> rok, zmienionej uchwałą nr </w:t>
      </w:r>
      <w:r w:rsidR="00B87E20">
        <w:t>1164</w:t>
      </w:r>
      <w:r w:rsidRPr="00AF2767">
        <w:t>/202</w:t>
      </w:r>
      <w:r w:rsidR="00B87E20">
        <w:t>4</w:t>
      </w:r>
      <w:r w:rsidRPr="00AF2767">
        <w:t xml:space="preserve"> Zarządu Powiatu Średzkiego z dnia </w:t>
      </w:r>
      <w:r w:rsidR="00B87E20">
        <w:t xml:space="preserve">9 stycznia 2024 </w:t>
      </w:r>
      <w:r w:rsidRPr="00AF2767">
        <w:t>roku</w:t>
      </w:r>
      <w:r w:rsidR="00B87E20">
        <w:rPr>
          <w:bCs/>
        </w:rPr>
        <w:t>,</w:t>
      </w:r>
      <w:r w:rsidR="005D5D08">
        <w:rPr>
          <w:bCs/>
        </w:rPr>
        <w:t xml:space="preserve"> uchwałą nr </w:t>
      </w:r>
      <w:r w:rsidR="005D5D08" w:rsidRPr="00B91550">
        <w:rPr>
          <w:bCs/>
        </w:rPr>
        <w:t>LXXVI/</w:t>
      </w:r>
      <w:r w:rsidR="005D5D08">
        <w:rPr>
          <w:bCs/>
        </w:rPr>
        <w:t>556</w:t>
      </w:r>
      <w:r w:rsidR="005D5D08" w:rsidRPr="00B91550">
        <w:rPr>
          <w:bCs/>
        </w:rPr>
        <w:t>/202</w:t>
      </w:r>
      <w:r w:rsidR="005D5D08">
        <w:rPr>
          <w:bCs/>
        </w:rPr>
        <w:t xml:space="preserve">4 Rady Powiatu Średzkiego z dnia 30 stycznia 2024 roku, uchwałą nr 1181/2024 Zarządu Powiatu Średzkiego z dnia 6 lutego 2024 roku, uchwałą nr </w:t>
      </w:r>
      <w:r w:rsidR="004942D5">
        <w:rPr>
          <w:bCs/>
        </w:rPr>
        <w:t>1192</w:t>
      </w:r>
      <w:r w:rsidR="005D5D08">
        <w:rPr>
          <w:bCs/>
        </w:rPr>
        <w:t>/2024 Zarządu Powiatu Średzkiego z dnia 20 lutego 2024 roku,</w:t>
      </w:r>
      <w:r w:rsidR="00C416D7">
        <w:rPr>
          <w:bCs/>
        </w:rPr>
        <w:t xml:space="preserve"> u</w:t>
      </w:r>
      <w:r w:rsidR="00C416D7" w:rsidRPr="00842767">
        <w:rPr>
          <w:bCs/>
        </w:rPr>
        <w:t>chwał</w:t>
      </w:r>
      <w:r w:rsidR="00C416D7">
        <w:rPr>
          <w:bCs/>
        </w:rPr>
        <w:t>ą</w:t>
      </w:r>
      <w:r w:rsidR="00C416D7" w:rsidRPr="00842767">
        <w:rPr>
          <w:bCs/>
        </w:rPr>
        <w:t xml:space="preserve"> nr LXXVII/561/2024</w:t>
      </w:r>
      <w:r w:rsidR="00C416D7">
        <w:rPr>
          <w:bCs/>
        </w:rPr>
        <w:t xml:space="preserve"> Rady Powiatu Średzkiego z dnia 27 lutego 2024 roku, uchwałą nr 1200/2024 Zarządu Powiatu Średzkiego z dnia 5 marca 2024 roku</w:t>
      </w:r>
      <w:r w:rsidR="007B3C0A">
        <w:rPr>
          <w:bCs/>
        </w:rPr>
        <w:t>, uchwałą nr LXXVIII/568/2024 Rady Powiatu Średzkiego z dnia 19 marca 2024 roku, uchwałą nr 1209/2024 Zarządu Powiatu Średzkiego z dnia 26 marca 2024 roku, uchwałą nr 1218/2024 Zarządu Powiatu Średzkiego z dnia 2 kwietnia 2024 roku</w:t>
      </w:r>
      <w:r w:rsidR="00C416D7">
        <w:rPr>
          <w:bCs/>
        </w:rPr>
        <w:t>,</w:t>
      </w:r>
      <w:r w:rsidR="002154C8">
        <w:rPr>
          <w:rFonts w:eastAsia="SimSun"/>
        </w:rPr>
        <w:t xml:space="preserve"> </w:t>
      </w:r>
      <w:r w:rsidR="007B3C0A">
        <w:rPr>
          <w:rFonts w:eastAsia="SimSun"/>
        </w:rPr>
        <w:t>uchwałą nr 1223/2024 Zarządu Powiatu Średzkiego z dnia 8 kwietnia 2024 roku,</w:t>
      </w:r>
      <w:r w:rsidR="002458C9">
        <w:rPr>
          <w:rFonts w:eastAsia="SimSun"/>
        </w:rPr>
        <w:t xml:space="preserve"> uchwałą nr</w:t>
      </w:r>
      <w:r w:rsidR="00E13CF6">
        <w:rPr>
          <w:rFonts w:eastAsia="SimSun"/>
        </w:rPr>
        <w:t> </w:t>
      </w:r>
      <w:r w:rsidR="002458C9">
        <w:rPr>
          <w:rFonts w:eastAsia="SimSun"/>
        </w:rPr>
        <w:t>1226/2024 Zarządu Powiatu Średzkiego z dnia 16 kwietnia 2024 roku,</w:t>
      </w:r>
      <w:r w:rsidR="00E13CF6">
        <w:rPr>
          <w:rFonts w:eastAsia="SimSun"/>
        </w:rPr>
        <w:t xml:space="preserve"> uchwałą nr LXXIX/571/2024 Rady Powiatu Średzkiego z dnia 17 kwietnia 2024 roku, uchwałą nr 1230/2024 Zarządu Powiatu Średzkiego z dnia 23 kwietnia 2024 roku,</w:t>
      </w:r>
      <w:r w:rsidR="007B3C0A">
        <w:rPr>
          <w:rFonts w:eastAsia="SimSun"/>
        </w:rPr>
        <w:t xml:space="preserve"> </w:t>
      </w:r>
      <w:r w:rsidRPr="00AF2767">
        <w:rPr>
          <w:b/>
          <w:bCs/>
        </w:rPr>
        <w:t>wprowadza się</w:t>
      </w:r>
      <w:r w:rsidRPr="00AF2767">
        <w:t xml:space="preserve"> następujące zmiany:</w:t>
      </w:r>
    </w:p>
    <w:p w14:paraId="7EE82D06" w14:textId="17561E24" w:rsidR="00457BF3" w:rsidRDefault="00457BF3" w:rsidP="00457BF3">
      <w:pPr>
        <w:pStyle w:val="Akapitzlist"/>
        <w:numPr>
          <w:ilvl w:val="1"/>
          <w:numId w:val="1"/>
        </w:numPr>
        <w:contextualSpacing w:val="0"/>
        <w:rPr>
          <w:rFonts w:eastAsia="SimSun"/>
          <w:b/>
        </w:rPr>
      </w:pPr>
      <w:r w:rsidRPr="00B91550">
        <w:rPr>
          <w:rFonts w:eastAsia="SimSun"/>
        </w:rPr>
        <w:t>w § 1 ust. 1</w:t>
      </w:r>
      <w:r w:rsidRPr="00B91550">
        <w:rPr>
          <w:rFonts w:eastAsia="SimSun"/>
        </w:rPr>
        <w:br/>
      </w:r>
      <w:r w:rsidRPr="00B91550">
        <w:rPr>
          <w:rFonts w:eastAsia="SimSun"/>
          <w:b/>
        </w:rPr>
        <w:t>zwiększa się</w:t>
      </w:r>
      <w:r w:rsidRPr="00B91550">
        <w:rPr>
          <w:rFonts w:eastAsia="SimSun"/>
        </w:rPr>
        <w:t xml:space="preserve"> dochody budżetu powiatu</w:t>
      </w:r>
      <w:r w:rsidRPr="00B91550">
        <w:rPr>
          <w:rFonts w:eastAsia="SimSun"/>
        </w:rPr>
        <w:br/>
        <w:t xml:space="preserve">o kwotę – </w:t>
      </w:r>
      <w:r>
        <w:rPr>
          <w:rFonts w:eastAsia="SimSun"/>
        </w:rPr>
        <w:t>87 657,37</w:t>
      </w:r>
      <w:r w:rsidRPr="00B91550">
        <w:rPr>
          <w:rFonts w:eastAsia="SimSun" w:cs="Tahoma"/>
        </w:rPr>
        <w:t> zł</w:t>
      </w:r>
      <w:r w:rsidRPr="00B91550">
        <w:rPr>
          <w:rFonts w:eastAsia="SimSun" w:cs="Tahoma"/>
        </w:rPr>
        <w:br/>
      </w:r>
      <w:r w:rsidRPr="00B91550">
        <w:rPr>
          <w:rFonts w:eastAsia="SimSun"/>
        </w:rPr>
        <w:t xml:space="preserve">do kwoty – </w:t>
      </w:r>
      <w:r w:rsidRPr="00B91550">
        <w:rPr>
          <w:rFonts w:eastAsia="SimSun"/>
          <w:b/>
        </w:rPr>
        <w:t>1</w:t>
      </w:r>
      <w:r>
        <w:rPr>
          <w:rFonts w:eastAsia="SimSun"/>
          <w:b/>
        </w:rPr>
        <w:t>50</w:t>
      </w:r>
      <w:r w:rsidRPr="00B91550">
        <w:rPr>
          <w:rFonts w:eastAsia="SimSun"/>
          <w:b/>
        </w:rPr>
        <w:t> </w:t>
      </w:r>
      <w:r>
        <w:rPr>
          <w:rFonts w:eastAsia="SimSun"/>
          <w:b/>
        </w:rPr>
        <w:t>666</w:t>
      </w:r>
      <w:r w:rsidRPr="00B91550">
        <w:rPr>
          <w:rFonts w:eastAsia="SimSun"/>
          <w:b/>
        </w:rPr>
        <w:t> </w:t>
      </w:r>
      <w:r>
        <w:rPr>
          <w:rFonts w:eastAsia="SimSun"/>
          <w:b/>
        </w:rPr>
        <w:t>170</w:t>
      </w:r>
      <w:r w:rsidRPr="00B91550">
        <w:rPr>
          <w:rFonts w:eastAsia="SimSun"/>
          <w:b/>
        </w:rPr>
        <w:t>,</w:t>
      </w:r>
      <w:r>
        <w:rPr>
          <w:rFonts w:eastAsia="SimSun"/>
          <w:b/>
        </w:rPr>
        <w:t>36</w:t>
      </w:r>
      <w:r w:rsidRPr="00B91550">
        <w:rPr>
          <w:rFonts w:eastAsia="SimSun"/>
          <w:b/>
        </w:rPr>
        <w:t> zł</w:t>
      </w:r>
    </w:p>
    <w:p w14:paraId="2C143DA9" w14:textId="30D13872" w:rsidR="00457BF3" w:rsidRDefault="00457BF3" w:rsidP="00457BF3">
      <w:pPr>
        <w:pStyle w:val="Akapitzlist"/>
        <w:contextualSpacing w:val="0"/>
        <w:rPr>
          <w:rFonts w:eastAsia="SimSun" w:cs="Tahoma"/>
          <w:b/>
        </w:rPr>
      </w:pPr>
      <w:r w:rsidRPr="00B91550">
        <w:rPr>
          <w:rFonts w:eastAsia="SimSun" w:cs="Tahoma"/>
          <w:b/>
        </w:rPr>
        <w:t>zwiększa się</w:t>
      </w:r>
      <w:r w:rsidRPr="00B91550">
        <w:rPr>
          <w:rFonts w:eastAsia="SimSun" w:cs="Tahoma"/>
        </w:rPr>
        <w:t xml:space="preserve"> dochody bieżące</w:t>
      </w:r>
      <w:r w:rsidRPr="00B91550">
        <w:rPr>
          <w:rFonts w:eastAsia="SimSun" w:cs="Tahoma"/>
        </w:rPr>
        <w:br/>
        <w:t xml:space="preserve">o kwotę – </w:t>
      </w:r>
      <w:r>
        <w:rPr>
          <w:rFonts w:eastAsia="SimSun" w:cs="Tahoma"/>
        </w:rPr>
        <w:t>87 657,37</w:t>
      </w:r>
      <w:r w:rsidRPr="00B91550">
        <w:rPr>
          <w:rFonts w:eastAsia="SimSun" w:cs="Tahoma"/>
        </w:rPr>
        <w:t> zł</w:t>
      </w:r>
      <w:r w:rsidRPr="00B91550">
        <w:rPr>
          <w:rFonts w:eastAsia="SimSun" w:cs="Tahoma"/>
        </w:rPr>
        <w:br/>
        <w:t xml:space="preserve">do kwoty – </w:t>
      </w:r>
      <w:r>
        <w:rPr>
          <w:rFonts w:eastAsia="SimSun" w:cs="Tahoma"/>
          <w:b/>
          <w:bCs/>
        </w:rPr>
        <w:t>92</w:t>
      </w:r>
      <w:r w:rsidRPr="00B91550">
        <w:rPr>
          <w:rFonts w:eastAsia="SimSun" w:cs="Tahoma"/>
          <w:b/>
        </w:rPr>
        <w:t> </w:t>
      </w:r>
      <w:r>
        <w:rPr>
          <w:rFonts w:eastAsia="SimSun" w:cs="Tahoma"/>
          <w:b/>
        </w:rPr>
        <w:t>959 833,50</w:t>
      </w:r>
      <w:r w:rsidRPr="00B91550">
        <w:rPr>
          <w:rFonts w:eastAsia="SimSun" w:cs="Tahoma"/>
          <w:b/>
        </w:rPr>
        <w:t> zł</w:t>
      </w:r>
    </w:p>
    <w:p w14:paraId="656F3FD5" w14:textId="77777777" w:rsidR="00457BF3" w:rsidRDefault="00457BF3">
      <w:pPr>
        <w:spacing w:after="160" w:line="259" w:lineRule="auto"/>
        <w:rPr>
          <w:rFonts w:eastAsia="SimSun" w:cs="Tahoma"/>
          <w:b/>
        </w:rPr>
      </w:pPr>
      <w:r>
        <w:rPr>
          <w:rFonts w:eastAsia="SimSun" w:cs="Tahoma"/>
          <w:b/>
        </w:rPr>
        <w:br w:type="page"/>
      </w:r>
    </w:p>
    <w:p w14:paraId="14DF7E28" w14:textId="77777777" w:rsidR="00457BF3" w:rsidRDefault="00457BF3" w:rsidP="00457BF3">
      <w:pPr>
        <w:pStyle w:val="Akapitzlist"/>
        <w:numPr>
          <w:ilvl w:val="1"/>
          <w:numId w:val="1"/>
        </w:numPr>
        <w:rPr>
          <w:rFonts w:eastAsia="SimSun"/>
        </w:rPr>
      </w:pPr>
      <w:r>
        <w:rPr>
          <w:rFonts w:eastAsia="SimSun"/>
        </w:rPr>
        <w:lastRenderedPageBreak/>
        <w:t>w § 1 ust. 2 pkt 4</w:t>
      </w:r>
    </w:p>
    <w:p w14:paraId="5CF777EE" w14:textId="77777777" w:rsidR="00457BF3" w:rsidRDefault="00457BF3" w:rsidP="00457BF3">
      <w:pPr>
        <w:pStyle w:val="Akapitzlist"/>
        <w:jc w:val="both"/>
      </w:pPr>
      <w:r>
        <w:rPr>
          <w:rFonts w:eastAsia="SimSun"/>
          <w:b/>
        </w:rPr>
        <w:t>zwiększa się</w:t>
      </w:r>
      <w:r>
        <w:rPr>
          <w:rFonts w:eastAsia="SimSun"/>
        </w:rPr>
        <w:t xml:space="preserve"> </w:t>
      </w:r>
      <w:r w:rsidRPr="0057345D">
        <w:t>dotacje i środki na finansowanie wydatków na r</w:t>
      </w:r>
      <w:r>
        <w:t xml:space="preserve">ealizację zadań finansowanych z </w:t>
      </w:r>
      <w:r w:rsidRPr="0057345D">
        <w:t>udziałem środków, o których mowa w art. 5 ust</w:t>
      </w:r>
      <w:r>
        <w:t>. 1 pkt 2 i 3 ustawy o </w:t>
      </w:r>
      <w:r w:rsidRPr="0057345D">
        <w:t>finansach publicznych</w:t>
      </w:r>
    </w:p>
    <w:p w14:paraId="1CC0D688" w14:textId="7FDFDF5F" w:rsidR="00457BF3" w:rsidRDefault="00457BF3" w:rsidP="00457BF3">
      <w:pPr>
        <w:pStyle w:val="Akapitzlist"/>
        <w:contextualSpacing w:val="0"/>
        <w:rPr>
          <w:rFonts w:eastAsia="SimSun"/>
          <w:b/>
        </w:rPr>
      </w:pPr>
      <w:r>
        <w:rPr>
          <w:rFonts w:eastAsia="SimSun"/>
        </w:rPr>
        <w:t>o kwotę – 75 629,23 zł</w:t>
      </w:r>
      <w:r>
        <w:rPr>
          <w:rFonts w:eastAsia="SimSun"/>
        </w:rPr>
        <w:br/>
        <w:t xml:space="preserve">do kwoty – </w:t>
      </w:r>
      <w:r>
        <w:rPr>
          <w:rFonts w:eastAsia="SimSun"/>
          <w:b/>
        </w:rPr>
        <w:t>2 909 601,78 zł</w:t>
      </w:r>
    </w:p>
    <w:p w14:paraId="12B96F6B" w14:textId="611AD77E" w:rsidR="00457BF3" w:rsidRDefault="00E73010" w:rsidP="00964E97">
      <w:pPr>
        <w:pStyle w:val="Akapitzlist"/>
        <w:numPr>
          <w:ilvl w:val="1"/>
          <w:numId w:val="1"/>
        </w:numPr>
        <w:ind w:left="714" w:hanging="357"/>
        <w:contextualSpacing w:val="0"/>
        <w:rPr>
          <w:rFonts w:eastAsia="SimSun"/>
          <w:b/>
        </w:rPr>
      </w:pPr>
      <w:r w:rsidRPr="00146D48">
        <w:rPr>
          <w:rFonts w:eastAsia="Calibri"/>
          <w:lang w:eastAsia="pl-PL"/>
        </w:rPr>
        <w:t>w § 2 ust. 1</w:t>
      </w:r>
      <w:r w:rsidRPr="00146D48">
        <w:rPr>
          <w:rFonts w:eastAsia="Calibri"/>
          <w:lang w:eastAsia="pl-PL"/>
        </w:rPr>
        <w:br/>
      </w:r>
      <w:r w:rsidRPr="00146D48">
        <w:rPr>
          <w:rFonts w:eastAsia="SimSun"/>
          <w:b/>
        </w:rPr>
        <w:t>z</w:t>
      </w:r>
      <w:r w:rsidR="00146D48">
        <w:rPr>
          <w:rFonts w:eastAsia="SimSun"/>
          <w:b/>
        </w:rPr>
        <w:t>więk</w:t>
      </w:r>
      <w:r w:rsidRPr="00146D48">
        <w:rPr>
          <w:rFonts w:eastAsia="SimSun"/>
          <w:b/>
        </w:rPr>
        <w:t>sza się</w:t>
      </w:r>
      <w:r w:rsidRPr="00146D48">
        <w:rPr>
          <w:rFonts w:eastAsia="SimSun"/>
        </w:rPr>
        <w:t xml:space="preserve"> wydatki budżetu powiatu</w:t>
      </w:r>
      <w:r w:rsidRPr="00146D48">
        <w:rPr>
          <w:rFonts w:eastAsia="SimSun"/>
        </w:rPr>
        <w:br/>
        <w:t xml:space="preserve">o kwotę </w:t>
      </w:r>
      <w:r w:rsidRPr="00E27512">
        <w:rPr>
          <w:rFonts w:eastAsia="SimSun"/>
        </w:rPr>
        <w:t xml:space="preserve">– </w:t>
      </w:r>
      <w:r w:rsidR="00D17655">
        <w:rPr>
          <w:rFonts w:eastAsia="SimSun"/>
        </w:rPr>
        <w:t>5</w:t>
      </w:r>
      <w:r w:rsidR="00E715C5">
        <w:rPr>
          <w:rFonts w:eastAsia="SimSun"/>
        </w:rPr>
        <w:t>86</w:t>
      </w:r>
      <w:r w:rsidR="00457BF3">
        <w:rPr>
          <w:rFonts w:eastAsia="SimSun"/>
        </w:rPr>
        <w:t xml:space="preserve"> 657,37</w:t>
      </w:r>
      <w:r w:rsidR="00511EF0" w:rsidRPr="00E27512">
        <w:rPr>
          <w:rFonts w:eastAsia="SimSun"/>
        </w:rPr>
        <w:t> zł</w:t>
      </w:r>
      <w:r w:rsidRPr="00E27512">
        <w:rPr>
          <w:rFonts w:eastAsia="SimSun"/>
        </w:rPr>
        <w:br/>
        <w:t xml:space="preserve">do kwoty – </w:t>
      </w:r>
      <w:r w:rsidRPr="00E27512">
        <w:rPr>
          <w:rFonts w:eastAsia="SimSun"/>
          <w:b/>
        </w:rPr>
        <w:t>1</w:t>
      </w:r>
      <w:r w:rsidR="002F2E57">
        <w:rPr>
          <w:rFonts w:eastAsia="SimSun"/>
          <w:b/>
        </w:rPr>
        <w:t>4</w:t>
      </w:r>
      <w:r w:rsidR="007B3C0A">
        <w:rPr>
          <w:rFonts w:eastAsia="SimSun"/>
          <w:b/>
        </w:rPr>
        <w:t>7</w:t>
      </w:r>
      <w:r w:rsidRPr="00E27512">
        <w:rPr>
          <w:rFonts w:eastAsia="SimSun"/>
          <w:b/>
        </w:rPr>
        <w:t> </w:t>
      </w:r>
      <w:r w:rsidR="00457BF3">
        <w:rPr>
          <w:rFonts w:eastAsia="SimSun"/>
          <w:b/>
        </w:rPr>
        <w:t>7</w:t>
      </w:r>
      <w:r w:rsidR="00E715C5">
        <w:rPr>
          <w:rFonts w:eastAsia="SimSun"/>
          <w:b/>
        </w:rPr>
        <w:t>49</w:t>
      </w:r>
      <w:r w:rsidRPr="00E27512">
        <w:rPr>
          <w:rFonts w:eastAsia="SimSun"/>
          <w:b/>
        </w:rPr>
        <w:t> </w:t>
      </w:r>
      <w:r w:rsidR="00457BF3">
        <w:rPr>
          <w:rFonts w:eastAsia="SimSun"/>
          <w:b/>
        </w:rPr>
        <w:t>210</w:t>
      </w:r>
      <w:r w:rsidRPr="00E27512">
        <w:rPr>
          <w:rFonts w:eastAsia="SimSun"/>
          <w:b/>
        </w:rPr>
        <w:t>,</w:t>
      </w:r>
      <w:r w:rsidR="00457BF3">
        <w:rPr>
          <w:rFonts w:eastAsia="SimSun"/>
          <w:b/>
        </w:rPr>
        <w:t>89</w:t>
      </w:r>
      <w:r w:rsidRPr="00E27512">
        <w:rPr>
          <w:rFonts w:eastAsia="SimSun"/>
          <w:b/>
        </w:rPr>
        <w:t> zł</w:t>
      </w:r>
    </w:p>
    <w:p w14:paraId="148F7990" w14:textId="566D8C84" w:rsidR="00457BF3" w:rsidRDefault="00B6297F" w:rsidP="00457BF3">
      <w:pPr>
        <w:pStyle w:val="Akapitzlist"/>
        <w:ind w:left="714"/>
        <w:contextualSpacing w:val="0"/>
        <w:rPr>
          <w:rFonts w:eastAsia="SimSun"/>
          <w:b/>
        </w:rPr>
      </w:pPr>
      <w:r w:rsidRPr="00E27512">
        <w:rPr>
          <w:rFonts w:eastAsia="SimSun"/>
          <w:b/>
        </w:rPr>
        <w:t>zwiększa się</w:t>
      </w:r>
      <w:r w:rsidRPr="00E27512">
        <w:rPr>
          <w:rFonts w:eastAsia="SimSun"/>
        </w:rPr>
        <w:t xml:space="preserve"> wydatki bieżące</w:t>
      </w:r>
      <w:r w:rsidRPr="00E27512">
        <w:rPr>
          <w:rFonts w:eastAsia="SimSun"/>
        </w:rPr>
        <w:br/>
        <w:t xml:space="preserve">o kwotę – </w:t>
      </w:r>
      <w:r w:rsidR="00D17655">
        <w:rPr>
          <w:rFonts w:eastAsia="SimSun"/>
        </w:rPr>
        <w:t>5</w:t>
      </w:r>
      <w:r w:rsidR="00E715C5">
        <w:rPr>
          <w:rFonts w:eastAsia="SimSun"/>
        </w:rPr>
        <w:t>56</w:t>
      </w:r>
      <w:r w:rsidR="00457BF3">
        <w:rPr>
          <w:rFonts w:eastAsia="SimSun"/>
        </w:rPr>
        <w:t> 657</w:t>
      </w:r>
      <w:r w:rsidR="00D4268C" w:rsidRPr="00E27512">
        <w:rPr>
          <w:rFonts w:eastAsia="SimSun"/>
        </w:rPr>
        <w:t>,</w:t>
      </w:r>
      <w:r w:rsidR="00457BF3">
        <w:rPr>
          <w:rFonts w:eastAsia="SimSun"/>
        </w:rPr>
        <w:t>3</w:t>
      </w:r>
      <w:r w:rsidR="007B3C0A">
        <w:rPr>
          <w:rFonts w:eastAsia="SimSun"/>
        </w:rPr>
        <w:t>7</w:t>
      </w:r>
      <w:r w:rsidR="00D4268C" w:rsidRPr="00E27512">
        <w:rPr>
          <w:rFonts w:eastAsia="SimSun"/>
        </w:rPr>
        <w:t> z</w:t>
      </w:r>
      <w:r w:rsidRPr="00E27512">
        <w:rPr>
          <w:rFonts w:eastAsia="SimSun"/>
        </w:rPr>
        <w:t>ł</w:t>
      </w:r>
      <w:r w:rsidRPr="00E27512">
        <w:rPr>
          <w:rFonts w:eastAsia="SimSun"/>
        </w:rPr>
        <w:br/>
        <w:t xml:space="preserve">do kwoty – </w:t>
      </w:r>
      <w:r w:rsidR="00E27512" w:rsidRPr="00E27512">
        <w:rPr>
          <w:rFonts w:eastAsia="SimSun"/>
          <w:b/>
          <w:bCs/>
        </w:rPr>
        <w:t>9</w:t>
      </w:r>
      <w:r w:rsidR="00457BF3">
        <w:rPr>
          <w:rFonts w:eastAsia="SimSun"/>
          <w:b/>
          <w:bCs/>
        </w:rPr>
        <w:t>4</w:t>
      </w:r>
      <w:r w:rsidR="00511EF0" w:rsidRPr="00E27512">
        <w:rPr>
          <w:rFonts w:eastAsia="SimSun"/>
          <w:b/>
          <w:bCs/>
        </w:rPr>
        <w:t> </w:t>
      </w:r>
      <w:r w:rsidR="00D17655">
        <w:rPr>
          <w:rFonts w:eastAsia="SimSun"/>
          <w:b/>
          <w:bCs/>
        </w:rPr>
        <w:t>3</w:t>
      </w:r>
      <w:r w:rsidR="00E715C5">
        <w:rPr>
          <w:rFonts w:eastAsia="SimSun"/>
          <w:b/>
          <w:bCs/>
        </w:rPr>
        <w:t>96</w:t>
      </w:r>
      <w:r w:rsidR="00D76E5B" w:rsidRPr="00E27512">
        <w:rPr>
          <w:rFonts w:eastAsia="SimSun"/>
          <w:b/>
        </w:rPr>
        <w:t> </w:t>
      </w:r>
      <w:r w:rsidR="00457BF3">
        <w:rPr>
          <w:rFonts w:eastAsia="SimSun"/>
          <w:b/>
        </w:rPr>
        <w:t>151</w:t>
      </w:r>
      <w:r w:rsidR="00D76E5B" w:rsidRPr="00E27512">
        <w:rPr>
          <w:rFonts w:eastAsia="SimSun"/>
          <w:b/>
        </w:rPr>
        <w:t>,</w:t>
      </w:r>
      <w:r w:rsidR="00457BF3">
        <w:rPr>
          <w:rFonts w:eastAsia="SimSun"/>
          <w:b/>
        </w:rPr>
        <w:t>10</w:t>
      </w:r>
      <w:r w:rsidRPr="00E27512">
        <w:rPr>
          <w:rFonts w:eastAsia="SimSun"/>
          <w:b/>
        </w:rPr>
        <w:t> zł</w:t>
      </w:r>
    </w:p>
    <w:p w14:paraId="503CD3D8" w14:textId="483125FB" w:rsidR="007B3C0A" w:rsidRDefault="00D76E5B" w:rsidP="00457BF3">
      <w:pPr>
        <w:pStyle w:val="Akapitzlist"/>
        <w:ind w:left="714"/>
        <w:contextualSpacing w:val="0"/>
        <w:rPr>
          <w:rFonts w:eastAsia="SimSun"/>
          <w:b/>
        </w:rPr>
      </w:pPr>
      <w:r w:rsidRPr="00E27512">
        <w:rPr>
          <w:rFonts w:eastAsia="SimSun"/>
          <w:b/>
        </w:rPr>
        <w:t>z</w:t>
      </w:r>
      <w:r w:rsidR="00146D48" w:rsidRPr="00E27512">
        <w:rPr>
          <w:rFonts w:eastAsia="SimSun"/>
          <w:b/>
        </w:rPr>
        <w:t>więk</w:t>
      </w:r>
      <w:r w:rsidRPr="00E27512">
        <w:rPr>
          <w:rFonts w:eastAsia="SimSun"/>
          <w:b/>
        </w:rPr>
        <w:t>s</w:t>
      </w:r>
      <w:r w:rsidR="00BF465A" w:rsidRPr="00E27512">
        <w:rPr>
          <w:rFonts w:eastAsia="SimSun"/>
          <w:b/>
        </w:rPr>
        <w:t>za się</w:t>
      </w:r>
      <w:r w:rsidR="00BF465A" w:rsidRPr="00E27512">
        <w:rPr>
          <w:rFonts w:eastAsia="SimSun"/>
        </w:rPr>
        <w:t xml:space="preserve"> wydatki majątkowe</w:t>
      </w:r>
      <w:r w:rsidR="00BF465A" w:rsidRPr="00E27512">
        <w:rPr>
          <w:rFonts w:eastAsia="SimSun"/>
        </w:rPr>
        <w:br/>
        <w:t xml:space="preserve">o kwotę – </w:t>
      </w:r>
      <w:r w:rsidR="00457BF3">
        <w:rPr>
          <w:rFonts w:eastAsia="SimSun"/>
        </w:rPr>
        <w:t>30</w:t>
      </w:r>
      <w:r w:rsidR="007B3C0A">
        <w:rPr>
          <w:rFonts w:eastAsia="SimSun"/>
        </w:rPr>
        <w:t> </w:t>
      </w:r>
      <w:r w:rsidR="00457BF3">
        <w:rPr>
          <w:rFonts w:eastAsia="SimSun"/>
        </w:rPr>
        <w:t>0</w:t>
      </w:r>
      <w:r w:rsidR="007B3C0A">
        <w:rPr>
          <w:rFonts w:eastAsia="SimSun"/>
        </w:rPr>
        <w:t>00</w:t>
      </w:r>
      <w:r w:rsidR="00375BA6" w:rsidRPr="00E27512">
        <w:rPr>
          <w:rFonts w:eastAsia="SimSun"/>
        </w:rPr>
        <w:t> </w:t>
      </w:r>
      <w:r w:rsidR="00841130" w:rsidRPr="00E27512">
        <w:rPr>
          <w:rFonts w:eastAsia="SimSun"/>
        </w:rPr>
        <w:t>zł</w:t>
      </w:r>
      <w:r w:rsidR="00BF465A" w:rsidRPr="00E27512">
        <w:rPr>
          <w:rFonts w:eastAsia="SimSun"/>
        </w:rPr>
        <w:br/>
        <w:t xml:space="preserve">do kwoty – </w:t>
      </w:r>
      <w:r w:rsidR="00E27512">
        <w:rPr>
          <w:rFonts w:eastAsia="SimSun"/>
          <w:b/>
          <w:bCs/>
        </w:rPr>
        <w:t>5</w:t>
      </w:r>
      <w:r w:rsidR="00B0319E">
        <w:rPr>
          <w:rFonts w:eastAsia="SimSun"/>
          <w:b/>
          <w:bCs/>
        </w:rPr>
        <w:t>3</w:t>
      </w:r>
      <w:r w:rsidR="00E50845" w:rsidRPr="00E27512">
        <w:rPr>
          <w:rFonts w:eastAsia="SimSun"/>
          <w:b/>
        </w:rPr>
        <w:t> </w:t>
      </w:r>
      <w:r w:rsidR="007B3C0A">
        <w:rPr>
          <w:rFonts w:eastAsia="SimSun"/>
          <w:b/>
        </w:rPr>
        <w:t>3</w:t>
      </w:r>
      <w:r w:rsidR="00457BF3">
        <w:rPr>
          <w:rFonts w:eastAsia="SimSun"/>
          <w:b/>
        </w:rPr>
        <w:t>5</w:t>
      </w:r>
      <w:r w:rsidR="007B3C0A">
        <w:rPr>
          <w:rFonts w:eastAsia="SimSun"/>
          <w:b/>
        </w:rPr>
        <w:t>3</w:t>
      </w:r>
      <w:r w:rsidR="00E50845" w:rsidRPr="00E27512">
        <w:rPr>
          <w:rFonts w:eastAsia="SimSun"/>
          <w:b/>
        </w:rPr>
        <w:t> </w:t>
      </w:r>
      <w:r w:rsidR="007B3C0A">
        <w:rPr>
          <w:rFonts w:eastAsia="SimSun"/>
          <w:b/>
        </w:rPr>
        <w:t>059</w:t>
      </w:r>
      <w:r w:rsidR="00BF465A" w:rsidRPr="00E27512">
        <w:rPr>
          <w:rFonts w:eastAsia="SimSun"/>
          <w:b/>
        </w:rPr>
        <w:t>,</w:t>
      </w:r>
      <w:r w:rsidR="007B3C0A">
        <w:rPr>
          <w:rFonts w:eastAsia="SimSun"/>
          <w:b/>
        </w:rPr>
        <w:t>79</w:t>
      </w:r>
      <w:r w:rsidR="00BF465A" w:rsidRPr="00E27512">
        <w:rPr>
          <w:rFonts w:eastAsia="SimSun"/>
          <w:b/>
        </w:rPr>
        <w:t> zł</w:t>
      </w:r>
    </w:p>
    <w:p w14:paraId="26065FB0" w14:textId="77777777" w:rsidR="00457BF3" w:rsidRPr="00D8258E" w:rsidRDefault="00457BF3" w:rsidP="00457BF3">
      <w:pPr>
        <w:pStyle w:val="Akapitzlist"/>
        <w:numPr>
          <w:ilvl w:val="1"/>
          <w:numId w:val="1"/>
        </w:numPr>
        <w:spacing w:after="0"/>
        <w:contextualSpacing w:val="0"/>
        <w:rPr>
          <w:b/>
        </w:rPr>
      </w:pPr>
      <w:r>
        <w:t>w § 2 ust. 2 pkt 4</w:t>
      </w:r>
      <w:r>
        <w:br/>
      </w:r>
      <w:r w:rsidRPr="00D06E07">
        <w:rPr>
          <w:b/>
        </w:rPr>
        <w:t>z</w:t>
      </w:r>
      <w:r>
        <w:rPr>
          <w:b/>
        </w:rPr>
        <w:t>więk</w:t>
      </w:r>
      <w:r w:rsidRPr="00D06E07">
        <w:rPr>
          <w:b/>
        </w:rPr>
        <w:t>sza się</w:t>
      </w:r>
      <w:r>
        <w:t xml:space="preserve"> wydatki finansowane z dotacji i środków na realizację zadań finansowanych z udziałem środków, o których mowa w art. 5 ust. 1 pkt 2 i 3 ustawy o finansach publicznych</w:t>
      </w:r>
    </w:p>
    <w:p w14:paraId="5D91A9D1" w14:textId="71AF4EBD" w:rsidR="00457BF3" w:rsidRDefault="00457BF3" w:rsidP="00457BF3">
      <w:pPr>
        <w:pStyle w:val="Akapitzlist"/>
        <w:contextualSpacing w:val="0"/>
        <w:rPr>
          <w:b/>
        </w:rPr>
      </w:pPr>
      <w:r>
        <w:t>o kwotę – 75 629,23 zł</w:t>
      </w:r>
      <w:r>
        <w:br/>
        <w:t xml:space="preserve">do kwoty – </w:t>
      </w:r>
      <w:r w:rsidRPr="00457BF3">
        <w:rPr>
          <w:b/>
          <w:bCs/>
        </w:rPr>
        <w:t>916</w:t>
      </w:r>
      <w:r w:rsidRPr="00D06E07">
        <w:rPr>
          <w:b/>
        </w:rPr>
        <w:t> </w:t>
      </w:r>
      <w:r>
        <w:rPr>
          <w:b/>
        </w:rPr>
        <w:t>493</w:t>
      </w:r>
      <w:r w:rsidRPr="00D06E07">
        <w:rPr>
          <w:b/>
        </w:rPr>
        <w:t>,</w:t>
      </w:r>
      <w:r>
        <w:rPr>
          <w:b/>
        </w:rPr>
        <w:t>05</w:t>
      </w:r>
      <w:r w:rsidRPr="00D06E07">
        <w:rPr>
          <w:b/>
        </w:rPr>
        <w:t> zł</w:t>
      </w:r>
    </w:p>
    <w:p w14:paraId="0750FEF5" w14:textId="77777777" w:rsidR="00A42B47" w:rsidRDefault="00A42B47" w:rsidP="00A42B47">
      <w:pPr>
        <w:pStyle w:val="Akapitzlist"/>
        <w:numPr>
          <w:ilvl w:val="1"/>
          <w:numId w:val="1"/>
        </w:numPr>
        <w:rPr>
          <w:rFonts w:eastAsia="SimSun"/>
        </w:rPr>
      </w:pPr>
      <w:r w:rsidRPr="006F74A5">
        <w:rPr>
          <w:rFonts w:eastAsia="SimSun"/>
        </w:rPr>
        <w:t>§ 3 otrzymuje brzmienie:</w:t>
      </w:r>
      <w:r w:rsidRPr="006F74A5">
        <w:rPr>
          <w:rFonts w:eastAsia="SimSun"/>
        </w:rPr>
        <w:br/>
        <w:t>„Określa się:</w:t>
      </w:r>
    </w:p>
    <w:p w14:paraId="4951A23E" w14:textId="417D1E8A" w:rsidR="00A42B47" w:rsidRDefault="00A42B47" w:rsidP="00A42B47">
      <w:pPr>
        <w:pStyle w:val="Akapitzlist"/>
        <w:numPr>
          <w:ilvl w:val="0"/>
          <w:numId w:val="21"/>
        </w:numPr>
        <w:ind w:left="1077" w:hanging="357"/>
        <w:contextualSpacing w:val="0"/>
        <w:rPr>
          <w:rFonts w:eastAsia="SimSun"/>
        </w:rPr>
      </w:pPr>
      <w:r w:rsidRPr="006F74A5">
        <w:rPr>
          <w:rFonts w:eastAsia="SimSun"/>
        </w:rPr>
        <w:t xml:space="preserve">łączną kwotę planowanych przychodów – </w:t>
      </w:r>
      <w:r w:rsidRPr="00CA510A">
        <w:rPr>
          <w:rFonts w:eastAsia="SimSun"/>
          <w:b/>
        </w:rPr>
        <w:t>3 </w:t>
      </w:r>
      <w:r w:rsidR="00D17655">
        <w:rPr>
          <w:rFonts w:eastAsia="SimSun"/>
          <w:b/>
        </w:rPr>
        <w:t>9</w:t>
      </w:r>
      <w:r w:rsidR="00E715C5">
        <w:rPr>
          <w:rFonts w:eastAsia="SimSun"/>
          <w:b/>
        </w:rPr>
        <w:t>86</w:t>
      </w:r>
      <w:r w:rsidRPr="00CA510A">
        <w:rPr>
          <w:rFonts w:eastAsia="SimSun"/>
          <w:b/>
        </w:rPr>
        <w:t> </w:t>
      </w:r>
      <w:r>
        <w:rPr>
          <w:rFonts w:eastAsia="SimSun"/>
          <w:b/>
        </w:rPr>
        <w:t>742</w:t>
      </w:r>
      <w:r w:rsidRPr="00CA510A">
        <w:rPr>
          <w:rFonts w:eastAsia="SimSun"/>
          <w:b/>
        </w:rPr>
        <w:t>,</w:t>
      </w:r>
      <w:r>
        <w:rPr>
          <w:rFonts w:eastAsia="SimSun"/>
          <w:b/>
        </w:rPr>
        <w:t>30</w:t>
      </w:r>
      <w:r w:rsidRPr="00CA510A">
        <w:rPr>
          <w:rFonts w:eastAsia="SimSun"/>
        </w:rPr>
        <w:t> zł</w:t>
      </w:r>
      <w:r w:rsidRPr="006F74A5">
        <w:rPr>
          <w:rFonts w:eastAsia="SimSun"/>
        </w:rPr>
        <w:t>,</w:t>
      </w:r>
    </w:p>
    <w:p w14:paraId="5BCA08ED" w14:textId="77777777" w:rsidR="00A42B47" w:rsidRDefault="00A42B47" w:rsidP="00A42B47">
      <w:pPr>
        <w:pStyle w:val="Akapitzlist"/>
        <w:numPr>
          <w:ilvl w:val="0"/>
          <w:numId w:val="21"/>
        </w:numPr>
        <w:ind w:left="1077" w:hanging="357"/>
        <w:contextualSpacing w:val="0"/>
        <w:rPr>
          <w:rFonts w:eastAsia="SimSun"/>
        </w:rPr>
      </w:pPr>
      <w:r w:rsidRPr="006F74A5">
        <w:rPr>
          <w:rFonts w:eastAsia="SimSun"/>
        </w:rPr>
        <w:t xml:space="preserve">łączną kwotę planowanych rozchodów – </w:t>
      </w:r>
      <w:r>
        <w:rPr>
          <w:rFonts w:eastAsia="SimSun"/>
          <w:b/>
        </w:rPr>
        <w:t>6</w:t>
      </w:r>
      <w:r w:rsidRPr="006F74A5">
        <w:rPr>
          <w:rFonts w:eastAsia="SimSun"/>
          <w:b/>
        </w:rPr>
        <w:t> </w:t>
      </w:r>
      <w:r>
        <w:rPr>
          <w:rFonts w:eastAsia="SimSun"/>
          <w:b/>
        </w:rPr>
        <w:t>903</w:t>
      </w:r>
      <w:r w:rsidRPr="006F74A5">
        <w:rPr>
          <w:rFonts w:eastAsia="SimSun"/>
          <w:b/>
        </w:rPr>
        <w:t> </w:t>
      </w:r>
      <w:r>
        <w:rPr>
          <w:rFonts w:eastAsia="SimSun"/>
          <w:b/>
        </w:rPr>
        <w:t>701</w:t>
      </w:r>
      <w:r w:rsidRPr="006F74A5">
        <w:rPr>
          <w:rFonts w:eastAsia="SimSun"/>
          <w:b/>
        </w:rPr>
        <w:t>,</w:t>
      </w:r>
      <w:r>
        <w:rPr>
          <w:rFonts w:eastAsia="SimSun"/>
          <w:b/>
        </w:rPr>
        <w:t>77</w:t>
      </w:r>
      <w:r w:rsidRPr="006F74A5">
        <w:rPr>
          <w:rFonts w:eastAsia="SimSun"/>
        </w:rPr>
        <w:t> zł.</w:t>
      </w:r>
    </w:p>
    <w:p w14:paraId="70C55538" w14:textId="064D2B8C" w:rsidR="00A42B47" w:rsidRDefault="00A42B47" w:rsidP="00B5780B">
      <w:pPr>
        <w:pStyle w:val="Akapitzlist"/>
        <w:numPr>
          <w:ilvl w:val="0"/>
          <w:numId w:val="21"/>
        </w:numPr>
        <w:ind w:left="1077" w:hanging="357"/>
        <w:contextualSpacing w:val="0"/>
      </w:pPr>
      <w:r>
        <w:t xml:space="preserve">Nadwyżkę budżetu w </w:t>
      </w:r>
      <w:r w:rsidRPr="00CA510A">
        <w:t xml:space="preserve">kwocie </w:t>
      </w:r>
      <w:r w:rsidR="00B5780B">
        <w:rPr>
          <w:b/>
        </w:rPr>
        <w:t>2</w:t>
      </w:r>
      <w:r w:rsidRPr="00CA510A">
        <w:rPr>
          <w:b/>
        </w:rPr>
        <w:t> </w:t>
      </w:r>
      <w:r w:rsidR="00B5780B">
        <w:rPr>
          <w:b/>
        </w:rPr>
        <w:t>916</w:t>
      </w:r>
      <w:r w:rsidRPr="00CA510A">
        <w:rPr>
          <w:b/>
        </w:rPr>
        <w:t> </w:t>
      </w:r>
      <w:r w:rsidR="00B5780B">
        <w:rPr>
          <w:b/>
        </w:rPr>
        <w:t>959</w:t>
      </w:r>
      <w:r w:rsidRPr="00CA510A">
        <w:rPr>
          <w:b/>
        </w:rPr>
        <w:t>,</w:t>
      </w:r>
      <w:r>
        <w:rPr>
          <w:b/>
        </w:rPr>
        <w:t>47</w:t>
      </w:r>
      <w:r w:rsidRPr="00CA510A">
        <w:t> zł, która</w:t>
      </w:r>
      <w:r>
        <w:t xml:space="preserve"> zostanie przeznaczona na spłatę wcześniej zaciągniętych zobowiązań, zgodnie z załącznikiem nr 3.”</w:t>
      </w:r>
    </w:p>
    <w:p w14:paraId="001EF47F" w14:textId="353AEC90" w:rsidR="00457BF3" w:rsidRDefault="00457BF3" w:rsidP="00457BF3">
      <w:pPr>
        <w:pStyle w:val="Akapitzlist"/>
        <w:numPr>
          <w:ilvl w:val="1"/>
          <w:numId w:val="1"/>
        </w:numPr>
      </w:pPr>
      <w:r w:rsidRPr="00457BF3">
        <w:rPr>
          <w:rFonts w:eastAsia="SimSun"/>
        </w:rPr>
        <w:t>§ 4 otrzymuje brzmienie:</w:t>
      </w:r>
      <w:r w:rsidRPr="00457BF3">
        <w:rPr>
          <w:rFonts w:eastAsia="SimSun"/>
        </w:rPr>
        <w:br/>
        <w:t>„</w:t>
      </w:r>
      <w:r>
        <w:t>Ustala się zestawienie planowanych kwot dotacji udzielanych z budżetu Powiatu:</w:t>
      </w:r>
    </w:p>
    <w:p w14:paraId="3E9668AE" w14:textId="54FF3BBC" w:rsidR="00457BF3" w:rsidRPr="00E27512" w:rsidRDefault="00457BF3" w:rsidP="00457BF3">
      <w:pPr>
        <w:pStyle w:val="Akapitzlist"/>
        <w:numPr>
          <w:ilvl w:val="2"/>
          <w:numId w:val="1"/>
        </w:numPr>
        <w:jc w:val="both"/>
      </w:pPr>
      <w:r>
        <w:t xml:space="preserve">dotacje dla jednostek sektora finansów </w:t>
      </w:r>
      <w:r w:rsidRPr="00E27512">
        <w:t xml:space="preserve">publicznych </w:t>
      </w:r>
      <w:r w:rsidRPr="004B4272">
        <w:rPr>
          <w:b/>
        </w:rPr>
        <w:t>4 </w:t>
      </w:r>
      <w:r>
        <w:rPr>
          <w:b/>
        </w:rPr>
        <w:t>74</w:t>
      </w:r>
      <w:r w:rsidRPr="004B4272">
        <w:rPr>
          <w:b/>
        </w:rPr>
        <w:t>2 086</w:t>
      </w:r>
      <w:r w:rsidRPr="00E27512">
        <w:t> zł, w tym:</w:t>
      </w:r>
    </w:p>
    <w:p w14:paraId="2B3AAC10" w14:textId="3FC8F1C6" w:rsidR="00457BF3" w:rsidRDefault="00457BF3" w:rsidP="00457BF3">
      <w:pPr>
        <w:pStyle w:val="Akapitzlist"/>
        <w:numPr>
          <w:ilvl w:val="3"/>
          <w:numId w:val="1"/>
        </w:numPr>
        <w:contextualSpacing w:val="0"/>
      </w:pPr>
      <w:r w:rsidRPr="00E27512">
        <w:t xml:space="preserve">dotacje celowe – </w:t>
      </w:r>
      <w:r w:rsidRPr="00E27512">
        <w:rPr>
          <w:b/>
        </w:rPr>
        <w:t>4 </w:t>
      </w:r>
      <w:r>
        <w:rPr>
          <w:b/>
        </w:rPr>
        <w:t>742</w:t>
      </w:r>
      <w:r w:rsidRPr="00E27512">
        <w:rPr>
          <w:b/>
        </w:rPr>
        <w:t> </w:t>
      </w:r>
      <w:r>
        <w:rPr>
          <w:b/>
        </w:rPr>
        <w:t>086</w:t>
      </w:r>
      <w:r w:rsidRPr="00E27512">
        <w:rPr>
          <w:b/>
        </w:rPr>
        <w:t> </w:t>
      </w:r>
      <w:r w:rsidRPr="00E27512">
        <w:t>zł,</w:t>
      </w:r>
      <w:r w:rsidRPr="00E27512">
        <w:br/>
        <w:t>zgodnie z załącznikiem nr 8,</w:t>
      </w:r>
    </w:p>
    <w:p w14:paraId="35D37430" w14:textId="77777777" w:rsidR="00457BF3" w:rsidRDefault="00457BF3">
      <w:pPr>
        <w:spacing w:after="160" w:line="259" w:lineRule="auto"/>
      </w:pPr>
      <w:r>
        <w:br w:type="page"/>
      </w:r>
    </w:p>
    <w:p w14:paraId="04E7A34E" w14:textId="5906B9D3" w:rsidR="00457BF3" w:rsidRPr="00E27512" w:rsidRDefault="00457BF3" w:rsidP="00457BF3">
      <w:pPr>
        <w:pStyle w:val="Akapitzlist"/>
        <w:numPr>
          <w:ilvl w:val="2"/>
          <w:numId w:val="1"/>
        </w:numPr>
        <w:contextualSpacing w:val="0"/>
      </w:pPr>
      <w:r w:rsidRPr="00E27512">
        <w:lastRenderedPageBreak/>
        <w:t>dotacje dla jednostek spoza sektora finansów publicznych</w:t>
      </w:r>
      <w:r>
        <w:t xml:space="preserve"> </w:t>
      </w:r>
      <w:r w:rsidRPr="00E27512">
        <w:rPr>
          <w:b/>
        </w:rPr>
        <w:t>8 180 623 </w:t>
      </w:r>
      <w:r w:rsidRPr="00E27512">
        <w:t>zł, w tym:</w:t>
      </w:r>
    </w:p>
    <w:p w14:paraId="4570915F" w14:textId="77777777" w:rsidR="00457BF3" w:rsidRPr="00E27512" w:rsidRDefault="00457BF3" w:rsidP="00457BF3">
      <w:pPr>
        <w:pStyle w:val="Akapitzlist"/>
        <w:numPr>
          <w:ilvl w:val="3"/>
          <w:numId w:val="1"/>
        </w:numPr>
        <w:contextualSpacing w:val="0"/>
      </w:pPr>
      <w:r w:rsidRPr="00E27512">
        <w:t xml:space="preserve">dotacje celowe – </w:t>
      </w:r>
      <w:r w:rsidRPr="00E27512">
        <w:rPr>
          <w:b/>
        </w:rPr>
        <w:t>2 422 046 </w:t>
      </w:r>
      <w:r w:rsidRPr="00E27512">
        <w:t>zł,</w:t>
      </w:r>
    </w:p>
    <w:p w14:paraId="0A85BF88" w14:textId="77777777" w:rsidR="00457BF3" w:rsidRPr="003B6AEA" w:rsidRDefault="00457BF3" w:rsidP="00457BF3">
      <w:pPr>
        <w:pStyle w:val="Akapitzlist"/>
        <w:numPr>
          <w:ilvl w:val="3"/>
          <w:numId w:val="1"/>
        </w:numPr>
        <w:contextualSpacing w:val="0"/>
      </w:pPr>
      <w:r w:rsidRPr="00E27512">
        <w:t xml:space="preserve">dotacje podmiotowe – </w:t>
      </w:r>
      <w:r w:rsidRPr="00E27512">
        <w:rPr>
          <w:b/>
        </w:rPr>
        <w:t>5 758 577 </w:t>
      </w:r>
      <w:r w:rsidRPr="00E27512">
        <w:t>zł,</w:t>
      </w:r>
      <w:r w:rsidRPr="00E27512">
        <w:br/>
        <w:t>zgodnie z załącznikiem nr 9</w:t>
      </w:r>
      <w:r w:rsidRPr="00E27512">
        <w:rPr>
          <w:rFonts w:eastAsia="SimSun"/>
        </w:rPr>
        <w:t>.”</w:t>
      </w:r>
    </w:p>
    <w:p w14:paraId="6478EC84" w14:textId="0D636747" w:rsidR="00E73010" w:rsidRDefault="00AF2767" w:rsidP="00404C14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AF2767">
        <w:t>Po dokonanych zmianach</w:t>
      </w:r>
      <w:r w:rsidR="00003CAD">
        <w:t>,</w:t>
      </w:r>
      <w:r w:rsidRPr="00AF2767">
        <w:t xml:space="preserve"> o których mowa w § 1 niniejszej uchwały załączniki nr</w:t>
      </w:r>
      <w:r w:rsidR="00E73010">
        <w:t xml:space="preserve"> </w:t>
      </w:r>
      <w:r w:rsidR="00457BF3">
        <w:t xml:space="preserve">1, </w:t>
      </w:r>
      <w:r w:rsidR="00E73010">
        <w:t>2</w:t>
      </w:r>
      <w:r w:rsidR="00B6297F">
        <w:t>,</w:t>
      </w:r>
      <w:r w:rsidR="00CD2C08">
        <w:t xml:space="preserve"> 3</w:t>
      </w:r>
      <w:r w:rsidR="006F066D">
        <w:t>,</w:t>
      </w:r>
      <w:r w:rsidR="00672B1B">
        <w:t xml:space="preserve"> 4</w:t>
      </w:r>
      <w:r w:rsidR="00457BF3">
        <w:t>,</w:t>
      </w:r>
      <w:r w:rsidR="006F066D">
        <w:t xml:space="preserve"> </w:t>
      </w:r>
      <w:r w:rsidR="00457BF3">
        <w:t>8 i 13</w:t>
      </w:r>
      <w:r w:rsidR="00E27512">
        <w:t xml:space="preserve"> </w:t>
      </w:r>
      <w:r w:rsidRPr="00AF2767">
        <w:t>otrzymują brzmienie zgodnie z załącznikami nr 1, 2</w:t>
      </w:r>
      <w:r w:rsidR="006F066D">
        <w:t>,</w:t>
      </w:r>
      <w:r w:rsidR="007B3C0A">
        <w:t xml:space="preserve"> 3</w:t>
      </w:r>
      <w:r w:rsidR="00457BF3">
        <w:t>,</w:t>
      </w:r>
      <w:r w:rsidR="006F066D">
        <w:t xml:space="preserve"> 4</w:t>
      </w:r>
      <w:r w:rsidR="00457BF3">
        <w:t>, 5 i 6</w:t>
      </w:r>
      <w:r w:rsidR="00F04C79">
        <w:t>.</w:t>
      </w:r>
    </w:p>
    <w:p w14:paraId="0E167BD7" w14:textId="77777777" w:rsidR="00E73010" w:rsidRDefault="00AF2767" w:rsidP="00E73010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AF2767">
        <w:t>Wykonanie uchwały powierza się Zarządowi Powiatu Średzkiego.</w:t>
      </w:r>
    </w:p>
    <w:p w14:paraId="0F99B290" w14:textId="77777777" w:rsidR="00AF2767" w:rsidRPr="00AF2767" w:rsidRDefault="00E73010" w:rsidP="00E73010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t>U</w:t>
      </w:r>
      <w:r w:rsidR="00AF2767" w:rsidRPr="00AF2767">
        <w:t>chwała wchodzi w życie z dniem podjęcia i podlega publikacji w Dzienniku Urzędowym Województwa Wielkopolskiego.</w:t>
      </w:r>
    </w:p>
    <w:p w14:paraId="1663EE6B" w14:textId="77777777" w:rsidR="00E73010" w:rsidRDefault="00E73010">
      <w:pPr>
        <w:spacing w:after="160" w:line="259" w:lineRule="auto"/>
      </w:pPr>
      <w:r>
        <w:br w:type="page"/>
      </w:r>
    </w:p>
    <w:p w14:paraId="12BE49E1" w14:textId="279B3654" w:rsidR="00AF2767" w:rsidRDefault="00AF2767" w:rsidP="004A3A22">
      <w:pPr>
        <w:pStyle w:val="Nagwek1"/>
        <w:jc w:val="center"/>
      </w:pPr>
      <w:r w:rsidRPr="00AF2767">
        <w:lastRenderedPageBreak/>
        <w:t>Uzasadnienie</w:t>
      </w:r>
      <w:r w:rsidR="000B4ED7">
        <w:br/>
        <w:t xml:space="preserve">do uchwały nr </w:t>
      </w:r>
      <w:r w:rsidR="004A3A22">
        <w:t>I</w:t>
      </w:r>
      <w:r w:rsidR="000B4ED7">
        <w:t>/</w:t>
      </w:r>
      <w:r w:rsidR="00354CF2">
        <w:t>…</w:t>
      </w:r>
      <w:r w:rsidR="002266CA">
        <w:t>/</w:t>
      </w:r>
      <w:r w:rsidRPr="00AF2767">
        <w:t>202</w:t>
      </w:r>
      <w:r w:rsidR="004A3A22">
        <w:t>4</w:t>
      </w:r>
      <w:r w:rsidR="000B4ED7">
        <w:br/>
      </w:r>
      <w:r w:rsidRPr="00AF2767">
        <w:t>Rady Powiatu Średzkiego</w:t>
      </w:r>
      <w:r w:rsidR="000B4ED7">
        <w:br/>
      </w:r>
      <w:r w:rsidRPr="00AF2767">
        <w:t xml:space="preserve">z dnia </w:t>
      </w:r>
      <w:r w:rsidR="007B3C0A">
        <w:t>7</w:t>
      </w:r>
      <w:r w:rsidR="00354CF2">
        <w:t xml:space="preserve"> maj</w:t>
      </w:r>
      <w:r w:rsidR="007B3C0A">
        <w:t>a</w:t>
      </w:r>
      <w:r w:rsidRPr="00AF2767">
        <w:t xml:space="preserve"> 202</w:t>
      </w:r>
      <w:r w:rsidR="004A3A22">
        <w:t>4</w:t>
      </w:r>
      <w:r w:rsidRPr="00AF2767">
        <w:t xml:space="preserve"> r.</w:t>
      </w:r>
    </w:p>
    <w:p w14:paraId="2924E966" w14:textId="77777777" w:rsidR="00D3251B" w:rsidRPr="00D3251B" w:rsidRDefault="00D3251B" w:rsidP="00D3251B">
      <w:pPr>
        <w:pStyle w:val="Nagwek2"/>
        <w:rPr>
          <w:rFonts w:eastAsia="Times New Roman"/>
          <w:lang w:eastAsia="pl-PL"/>
        </w:rPr>
      </w:pPr>
      <w:r w:rsidRPr="00340F02">
        <w:rPr>
          <w:rFonts w:eastAsia="Arial"/>
          <w:lang w:eastAsia="ar-SA"/>
        </w:rPr>
        <w:t>zmieniając</w:t>
      </w:r>
      <w:r>
        <w:rPr>
          <w:lang w:eastAsia="ar-SA"/>
        </w:rPr>
        <w:t>ej</w:t>
      </w:r>
      <w:r w:rsidRPr="00340F02">
        <w:rPr>
          <w:rFonts w:eastAsia="Arial"/>
          <w:lang w:eastAsia="ar-SA"/>
        </w:rPr>
        <w:t xml:space="preserve"> uchwałę w sprawie uchwały budżetowej na 202</w:t>
      </w:r>
      <w:r w:rsidR="004A3A22">
        <w:rPr>
          <w:rFonts w:eastAsia="Arial"/>
          <w:lang w:eastAsia="ar-SA"/>
        </w:rPr>
        <w:t>4</w:t>
      </w:r>
      <w:r w:rsidRPr="00340F02">
        <w:rPr>
          <w:rFonts w:eastAsia="Arial"/>
          <w:lang w:eastAsia="ar-SA"/>
        </w:rPr>
        <w:t xml:space="preserve"> rok</w:t>
      </w:r>
    </w:p>
    <w:p w14:paraId="081AAB6D" w14:textId="59B2DC08" w:rsidR="00D761C4" w:rsidRDefault="00D143A1" w:rsidP="00D761C4">
      <w:r>
        <w:t xml:space="preserve">Zmiany </w:t>
      </w:r>
      <w:r w:rsidR="00354CF2">
        <w:t xml:space="preserve">dochodów, </w:t>
      </w:r>
      <w:r w:rsidR="00AF2767" w:rsidRPr="00AF2767">
        <w:t xml:space="preserve">wydatków </w:t>
      </w:r>
      <w:r w:rsidR="0047659F">
        <w:t xml:space="preserve">i przychodów </w:t>
      </w:r>
      <w:r w:rsidR="00AF2767" w:rsidRPr="00AF2767">
        <w:t>są wynikiem:</w:t>
      </w:r>
    </w:p>
    <w:p w14:paraId="2FA879AD" w14:textId="0A10BCAC" w:rsidR="006F066D" w:rsidRDefault="00043EBE" w:rsidP="005E3C9A">
      <w:pPr>
        <w:pStyle w:val="Akapitzlist"/>
        <w:numPr>
          <w:ilvl w:val="0"/>
          <w:numId w:val="11"/>
        </w:numPr>
        <w:jc w:val="both"/>
      </w:pPr>
      <w:r>
        <w:t xml:space="preserve">zwiększenia w planie dotacji i środków na finansowanie wydatków na realizację zadań finansowanych z udziałem środków, o których mowa w art. 5 ust. 1 pkt 2 i 3 ustawy o finansach publicznych w rozdziale 80115 o kwotę </w:t>
      </w:r>
      <w:r w:rsidRPr="00043EBE">
        <w:rPr>
          <w:b/>
          <w:bCs/>
        </w:rPr>
        <w:t>75 </w:t>
      </w:r>
      <w:r>
        <w:rPr>
          <w:b/>
        </w:rPr>
        <w:t>629</w:t>
      </w:r>
      <w:r w:rsidRPr="00043EBE">
        <w:rPr>
          <w:b/>
        </w:rPr>
        <w:t>,</w:t>
      </w:r>
      <w:r>
        <w:rPr>
          <w:b/>
        </w:rPr>
        <w:t>23</w:t>
      </w:r>
      <w:r>
        <w:t> zł w związku z realizacją projektu ERASMUS przez Zespół Szkół Rolniczych w ramach umowy 2023-1-</w:t>
      </w:r>
      <w:r w:rsidR="00C51591">
        <w:t>TR01</w:t>
      </w:r>
      <w:r>
        <w:t>-KA2</w:t>
      </w:r>
      <w:r w:rsidR="00C51591">
        <w:t>20</w:t>
      </w:r>
      <w:r>
        <w:t>-VET-000</w:t>
      </w:r>
      <w:r w:rsidR="00C51591">
        <w:t>151085</w:t>
      </w:r>
      <w:r>
        <w:t>. W planie wydatków Zespołu Szkół Rolniczych dokonuje się odpowiednich zwiększeń w rozdziale 80115.</w:t>
      </w:r>
    </w:p>
    <w:p w14:paraId="03CBBBFE" w14:textId="20CD4398" w:rsidR="005E3C9A" w:rsidRDefault="005E3C9A" w:rsidP="005E3C9A">
      <w:pPr>
        <w:pStyle w:val="Akapitzlist"/>
        <w:numPr>
          <w:ilvl w:val="0"/>
          <w:numId w:val="11"/>
        </w:numPr>
        <w:jc w:val="both"/>
      </w:pPr>
      <w:r>
        <w:t xml:space="preserve">zwiększenia w planie </w:t>
      </w:r>
      <w:r w:rsidRPr="00B11EF9">
        <w:t>docho</w:t>
      </w:r>
      <w:r>
        <w:t xml:space="preserve">dów Zespołu Szkół Rolniczych o kwotę </w:t>
      </w:r>
      <w:r>
        <w:rPr>
          <w:b/>
        </w:rPr>
        <w:t>2 000 </w:t>
      </w:r>
      <w:r w:rsidRPr="00F178C8">
        <w:t xml:space="preserve">zł </w:t>
      </w:r>
      <w:r w:rsidRPr="00B11EF9">
        <w:t>(rozdział 801</w:t>
      </w:r>
      <w:r>
        <w:t>15</w:t>
      </w:r>
      <w:r w:rsidRPr="00B11EF9">
        <w:t xml:space="preserve">) </w:t>
      </w:r>
      <w:r>
        <w:t>z </w:t>
      </w:r>
      <w:r w:rsidRPr="00B11EF9">
        <w:t xml:space="preserve">tyt. wpływu od darczyńcy </w:t>
      </w:r>
      <w:r>
        <w:t>–</w:t>
      </w:r>
      <w:r w:rsidRPr="00B11EF9">
        <w:t xml:space="preserve"> </w:t>
      </w:r>
      <w:r>
        <w:t>Symbase S.A</w:t>
      </w:r>
      <w:r w:rsidRPr="00B11EF9">
        <w:t xml:space="preserve">. W planie wydatków dokonuje się zwiększenia o kwotę </w:t>
      </w:r>
      <w:r>
        <w:rPr>
          <w:b/>
        </w:rPr>
        <w:t>2 000 </w:t>
      </w:r>
      <w:r w:rsidRPr="00B11EF9">
        <w:t>zł (rozdział 8</w:t>
      </w:r>
      <w:r>
        <w:t>0</w:t>
      </w:r>
      <w:r w:rsidRPr="00B11EF9">
        <w:t>1</w:t>
      </w:r>
      <w:r>
        <w:t>15</w:t>
      </w:r>
      <w:r w:rsidRPr="00B11EF9">
        <w:t xml:space="preserve">) z przeznaczeniem na </w:t>
      </w:r>
      <w:r>
        <w:t>zakup materiałów na realizację projektu „Młodzi dla Klimatu w Wielkopolsce”</w:t>
      </w:r>
      <w:r w:rsidRPr="00B11EF9">
        <w:t>.</w:t>
      </w:r>
    </w:p>
    <w:p w14:paraId="2938005F" w14:textId="4E8574CD" w:rsidR="00341262" w:rsidRDefault="00341262" w:rsidP="00341262">
      <w:pPr>
        <w:pStyle w:val="Akapitzlist"/>
        <w:numPr>
          <w:ilvl w:val="0"/>
          <w:numId w:val="11"/>
        </w:numPr>
        <w:jc w:val="both"/>
      </w:pPr>
      <w:r w:rsidRPr="005420BE">
        <w:t xml:space="preserve">zwiększenia w planie dochodów Powiatowego Urzędu Pracy o kwotę </w:t>
      </w:r>
      <w:r>
        <w:rPr>
          <w:b/>
        </w:rPr>
        <w:t>10 028,14</w:t>
      </w:r>
      <w:r w:rsidRPr="005420BE">
        <w:rPr>
          <w:b/>
        </w:rPr>
        <w:t> </w:t>
      </w:r>
      <w:r w:rsidRPr="005420BE">
        <w:t>zł (rozdział 85334) z tyt. zwrotu środków poniesionych z dotacji przeznaczonych na doposażenie stanowiska pracy repatrianta wraz z odsetkami</w:t>
      </w:r>
      <w:r>
        <w:t>.</w:t>
      </w:r>
    </w:p>
    <w:p w14:paraId="647314A0" w14:textId="25150F3A" w:rsidR="00341262" w:rsidRPr="005420BE" w:rsidRDefault="00341262" w:rsidP="00341262">
      <w:pPr>
        <w:pStyle w:val="Akapitzlist"/>
        <w:numPr>
          <w:ilvl w:val="0"/>
          <w:numId w:val="11"/>
        </w:numPr>
        <w:jc w:val="both"/>
      </w:pPr>
      <w:r w:rsidRPr="005420BE">
        <w:t xml:space="preserve">zwiększenia </w:t>
      </w:r>
      <w:r>
        <w:t xml:space="preserve">w planie wydatków Starostwa Powiatowego o </w:t>
      </w:r>
      <w:r w:rsidRPr="005420BE">
        <w:t xml:space="preserve">kwotę </w:t>
      </w:r>
      <w:r>
        <w:rPr>
          <w:b/>
        </w:rPr>
        <w:t>10</w:t>
      </w:r>
      <w:r w:rsidRPr="005420BE">
        <w:rPr>
          <w:b/>
        </w:rPr>
        <w:t> </w:t>
      </w:r>
      <w:r>
        <w:rPr>
          <w:b/>
        </w:rPr>
        <w:t>028</w:t>
      </w:r>
      <w:r w:rsidRPr="005420BE">
        <w:rPr>
          <w:b/>
        </w:rPr>
        <w:t>,</w:t>
      </w:r>
      <w:r>
        <w:rPr>
          <w:b/>
        </w:rPr>
        <w:t>14</w:t>
      </w:r>
      <w:r w:rsidRPr="005420BE">
        <w:rPr>
          <w:b/>
        </w:rPr>
        <w:t> </w:t>
      </w:r>
      <w:r w:rsidRPr="005420BE">
        <w:t>zł (rozdział 85334) z przeznaczeniem na zwrot dotacji do Wojewody wraz z odsetkami.</w:t>
      </w:r>
    </w:p>
    <w:p w14:paraId="31FA9818" w14:textId="3450CEFE" w:rsidR="005E3C9A" w:rsidRDefault="00C96C4D" w:rsidP="005E3C9A">
      <w:pPr>
        <w:pStyle w:val="Akapitzlist"/>
        <w:numPr>
          <w:ilvl w:val="0"/>
          <w:numId w:val="11"/>
        </w:numPr>
        <w:jc w:val="both"/>
      </w:pPr>
      <w:r w:rsidRPr="00C96C4D">
        <w:t xml:space="preserve">zwiększenia o kwotę </w:t>
      </w:r>
      <w:r w:rsidR="00D17655">
        <w:rPr>
          <w:b/>
          <w:bCs/>
        </w:rPr>
        <w:t>4</w:t>
      </w:r>
      <w:r w:rsidR="00E715C5">
        <w:rPr>
          <w:b/>
          <w:bCs/>
        </w:rPr>
        <w:t>99</w:t>
      </w:r>
      <w:r w:rsidRPr="00C96C4D">
        <w:rPr>
          <w:b/>
          <w:bCs/>
        </w:rPr>
        <w:t xml:space="preserve"> 000</w:t>
      </w:r>
      <w:r w:rsidRPr="00C96C4D">
        <w:t xml:space="preserve"> zł przychodów z tyt. wolnych środków</w:t>
      </w:r>
      <w:r>
        <w:t>.</w:t>
      </w:r>
    </w:p>
    <w:p w14:paraId="777BD304" w14:textId="65170E9B" w:rsidR="00C96C4D" w:rsidRDefault="00C96C4D" w:rsidP="005E3C9A">
      <w:pPr>
        <w:pStyle w:val="Akapitzlist"/>
        <w:numPr>
          <w:ilvl w:val="0"/>
          <w:numId w:val="11"/>
        </w:numPr>
        <w:jc w:val="both"/>
      </w:pPr>
      <w:r>
        <w:t>zmian w planie wydatków Starostwa Powiatowego:</w:t>
      </w:r>
    </w:p>
    <w:p w14:paraId="2434E911" w14:textId="5B3214AB" w:rsidR="008752D8" w:rsidRDefault="008752D8" w:rsidP="00C96C4D">
      <w:pPr>
        <w:pStyle w:val="Akapitzlist"/>
        <w:numPr>
          <w:ilvl w:val="1"/>
          <w:numId w:val="11"/>
        </w:numPr>
        <w:jc w:val="both"/>
      </w:pPr>
      <w:r>
        <w:t xml:space="preserve">zwiększenia o kwotę </w:t>
      </w:r>
      <w:r w:rsidRPr="008752D8">
        <w:rPr>
          <w:b/>
          <w:bCs/>
        </w:rPr>
        <w:t>1</w:t>
      </w:r>
      <w:r w:rsidR="00E715C5">
        <w:rPr>
          <w:b/>
          <w:bCs/>
        </w:rPr>
        <w:t>72</w:t>
      </w:r>
      <w:r w:rsidRPr="008752D8">
        <w:rPr>
          <w:b/>
          <w:bCs/>
        </w:rPr>
        <w:t> 000</w:t>
      </w:r>
      <w:r>
        <w:t xml:space="preserve"> zł (rozdział 60014) z przeznaczeniem na </w:t>
      </w:r>
      <w:r w:rsidR="00E715C5">
        <w:t xml:space="preserve">wynagrodzenia bezosobowe wraz ze składkami oraz </w:t>
      </w:r>
      <w:r>
        <w:t>zakup materiałów i bieżące utrzymanie dróg,</w:t>
      </w:r>
    </w:p>
    <w:p w14:paraId="2233EADD" w14:textId="400AF08C" w:rsidR="008752D8" w:rsidRDefault="008752D8" w:rsidP="00C96C4D">
      <w:pPr>
        <w:pStyle w:val="Akapitzlist"/>
        <w:numPr>
          <w:ilvl w:val="1"/>
          <w:numId w:val="11"/>
        </w:numPr>
        <w:jc w:val="both"/>
      </w:pPr>
      <w:r>
        <w:t xml:space="preserve">zmniejszenia o kwotę </w:t>
      </w:r>
      <w:r>
        <w:rPr>
          <w:b/>
          <w:bCs/>
        </w:rPr>
        <w:t>197 317,50</w:t>
      </w:r>
      <w:r>
        <w:t xml:space="preserve"> zł (rozdział 60014) środków własnych przeznaczonych na remont drogi powiatowej nr 3662P na odcinku Dębicz-Gablin,</w:t>
      </w:r>
    </w:p>
    <w:p w14:paraId="646E7E34" w14:textId="474FD39C" w:rsidR="008752D8" w:rsidRDefault="008752D8" w:rsidP="00C96C4D">
      <w:pPr>
        <w:pStyle w:val="Akapitzlist"/>
        <w:numPr>
          <w:ilvl w:val="1"/>
          <w:numId w:val="11"/>
        </w:numPr>
        <w:jc w:val="both"/>
      </w:pPr>
      <w:r>
        <w:t xml:space="preserve">zwiększenia o kwotę </w:t>
      </w:r>
      <w:r>
        <w:rPr>
          <w:b/>
          <w:bCs/>
        </w:rPr>
        <w:t>197 317,50</w:t>
      </w:r>
      <w:r>
        <w:t xml:space="preserve"> zł (rozdział 60014) z przeznaczeniem na bieżące remonty dróg,</w:t>
      </w:r>
    </w:p>
    <w:p w14:paraId="299B59B6" w14:textId="73517445" w:rsidR="00C96C4D" w:rsidRDefault="00C96C4D" w:rsidP="00C96C4D">
      <w:pPr>
        <w:pStyle w:val="Akapitzlist"/>
        <w:numPr>
          <w:ilvl w:val="1"/>
          <w:numId w:val="11"/>
        </w:numPr>
        <w:jc w:val="both"/>
      </w:pPr>
      <w:r>
        <w:t xml:space="preserve">zwiększenia o kwotę </w:t>
      </w:r>
      <w:r>
        <w:rPr>
          <w:b/>
          <w:bCs/>
        </w:rPr>
        <w:t>2</w:t>
      </w:r>
      <w:r w:rsidR="007511E8">
        <w:rPr>
          <w:b/>
          <w:bCs/>
        </w:rPr>
        <w:t>0</w:t>
      </w:r>
      <w:r>
        <w:rPr>
          <w:b/>
          <w:bCs/>
        </w:rPr>
        <w:t>7 000</w:t>
      </w:r>
      <w:r>
        <w:t xml:space="preserve"> zł (rozdział 75020) z przeznaczeniem na wynagrodzenia</w:t>
      </w:r>
      <w:r w:rsidR="00E715C5">
        <w:t xml:space="preserve"> </w:t>
      </w:r>
      <w:r>
        <w:t>oraz ubezpieczenie majątku powiatu,</w:t>
      </w:r>
    </w:p>
    <w:p w14:paraId="3F71E8D8" w14:textId="21EBC510" w:rsidR="00C96C4D" w:rsidRDefault="00C96C4D" w:rsidP="00C96C4D">
      <w:pPr>
        <w:pStyle w:val="Akapitzlist"/>
        <w:numPr>
          <w:ilvl w:val="1"/>
          <w:numId w:val="11"/>
        </w:numPr>
        <w:jc w:val="both"/>
      </w:pPr>
      <w:r>
        <w:t xml:space="preserve">zwiększenia o kwotę </w:t>
      </w:r>
      <w:r w:rsidR="007511E8">
        <w:rPr>
          <w:b/>
          <w:bCs/>
        </w:rPr>
        <w:t>9</w:t>
      </w:r>
      <w:r>
        <w:rPr>
          <w:b/>
          <w:bCs/>
        </w:rPr>
        <w:t xml:space="preserve">0 000 </w:t>
      </w:r>
      <w:r>
        <w:t xml:space="preserve">zł (rozdział 75075) z przeznaczeniem na zakup nagród konkursowych, materiałów </w:t>
      </w:r>
      <w:r w:rsidR="00B5780B">
        <w:t>i</w:t>
      </w:r>
      <w:r>
        <w:t xml:space="preserve"> usług związanych z organizacją i współorganizacją imprez powiatowych oraz wykonanie gadżetów,</w:t>
      </w:r>
    </w:p>
    <w:p w14:paraId="48EB1465" w14:textId="590B0957" w:rsidR="00C96C4D" w:rsidRDefault="00C96C4D" w:rsidP="00C96C4D">
      <w:pPr>
        <w:pStyle w:val="Akapitzlist"/>
        <w:numPr>
          <w:ilvl w:val="1"/>
          <w:numId w:val="11"/>
        </w:numPr>
        <w:jc w:val="both"/>
      </w:pPr>
      <w:r>
        <w:t xml:space="preserve">zwiększenia o kwotę </w:t>
      </w:r>
      <w:r>
        <w:rPr>
          <w:b/>
          <w:bCs/>
        </w:rPr>
        <w:t>30 000</w:t>
      </w:r>
      <w:r>
        <w:t xml:space="preserve"> zł (rozdział 75412) z przeznaczeniem na pomoc finansową dla Gminy Zaniemyśl na dofinansowanie zakupu kamery termowizyjnej i agregatu hydraulicznego.</w:t>
      </w:r>
    </w:p>
    <w:p w14:paraId="14A86B02" w14:textId="0085F048" w:rsidR="00C96C4D" w:rsidRPr="00411E1C" w:rsidRDefault="00C96C4D" w:rsidP="00C96C4D">
      <w:pPr>
        <w:pStyle w:val="Akapitzlist"/>
        <w:numPr>
          <w:ilvl w:val="0"/>
          <w:numId w:val="11"/>
        </w:numPr>
        <w:jc w:val="both"/>
      </w:pPr>
      <w:r w:rsidRPr="00C91CEC">
        <w:lastRenderedPageBreak/>
        <w:t>przeniesienia planu wydatków</w:t>
      </w:r>
      <w:r>
        <w:t xml:space="preserve"> </w:t>
      </w:r>
      <w:r w:rsidRPr="00C91CEC">
        <w:t>w</w:t>
      </w:r>
      <w:r>
        <w:t> </w:t>
      </w:r>
      <w:r w:rsidRPr="00C91CEC">
        <w:t xml:space="preserve">Starostwie Powiatowym między paragrafami w ramach rozdziału w kwocie </w:t>
      </w:r>
      <w:r>
        <w:rPr>
          <w:b/>
          <w:bCs/>
        </w:rPr>
        <w:t>10</w:t>
      </w:r>
      <w:r w:rsidRPr="00375BA6">
        <w:rPr>
          <w:b/>
          <w:bCs/>
        </w:rPr>
        <w:t> </w:t>
      </w:r>
      <w:r>
        <w:rPr>
          <w:b/>
          <w:bCs/>
        </w:rPr>
        <w:t>804</w:t>
      </w:r>
      <w:r w:rsidRPr="00C91CEC">
        <w:t> zł</w:t>
      </w:r>
      <w:r w:rsidR="00B5780B">
        <w:t xml:space="preserve"> (rozdział 71012)</w:t>
      </w:r>
      <w:r>
        <w:t xml:space="preserve"> oraz w kwocie </w:t>
      </w:r>
      <w:r w:rsidRPr="00C96C4D">
        <w:rPr>
          <w:b/>
          <w:bCs/>
        </w:rPr>
        <w:t>28 799</w:t>
      </w:r>
      <w:r>
        <w:t xml:space="preserve"> zł</w:t>
      </w:r>
      <w:r w:rsidRPr="00C91CEC">
        <w:t xml:space="preserve"> </w:t>
      </w:r>
      <w:r w:rsidR="00B5780B">
        <w:t xml:space="preserve">(rozdział 75020) </w:t>
      </w:r>
      <w:r w:rsidRPr="00C91CEC">
        <w:t>z</w:t>
      </w:r>
      <w:r w:rsidR="00B5780B">
        <w:t> </w:t>
      </w:r>
      <w:r w:rsidRPr="00C91CEC">
        <w:t xml:space="preserve">przeznaczeniem na </w:t>
      </w:r>
      <w:r>
        <w:t>wynagrodzenia osobowe i składki.</w:t>
      </w:r>
    </w:p>
    <w:sectPr w:rsidR="00C96C4D" w:rsidRPr="00411E1C" w:rsidSect="00AC5704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BE63" w14:textId="77777777" w:rsidR="00AF2767" w:rsidRDefault="00AF2767" w:rsidP="00AF2767">
      <w:pPr>
        <w:spacing w:after="0" w:line="240" w:lineRule="auto"/>
      </w:pPr>
      <w:r>
        <w:separator/>
      </w:r>
    </w:p>
  </w:endnote>
  <w:endnote w:type="continuationSeparator" w:id="0">
    <w:p w14:paraId="7AB3E8E6" w14:textId="77777777" w:rsidR="00AF2767" w:rsidRDefault="00AF2767" w:rsidP="00AF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4B8C" w14:textId="77777777" w:rsidR="003C78C8" w:rsidRPr="00A0566A" w:rsidRDefault="00E73010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Times New Roman" w:hAnsiTheme="minorHAnsi" w:cs="Times New Roman"/>
        <w:color w:val="000000"/>
        <w:sz w:val="22"/>
      </w:rPr>
    </w:pPr>
    <w:r w:rsidRPr="00A0566A">
      <w:rPr>
        <w:rFonts w:asciiTheme="minorHAnsi" w:eastAsia="Times New Roman" w:hAnsiTheme="minorHAnsi" w:cs="Times New Roman"/>
        <w:color w:val="000000"/>
        <w:sz w:val="22"/>
      </w:rPr>
      <w:fldChar w:fldCharType="begin"/>
    </w:r>
    <w:r w:rsidRPr="00A0566A">
      <w:rPr>
        <w:rFonts w:asciiTheme="minorHAnsi" w:eastAsia="Times New Roman" w:hAnsiTheme="minorHAnsi" w:cs="Times New Roman"/>
        <w:color w:val="000000"/>
        <w:sz w:val="22"/>
      </w:rPr>
      <w:instrText>PAGE</w:instrText>
    </w:r>
    <w:r w:rsidRPr="00A0566A">
      <w:rPr>
        <w:rFonts w:asciiTheme="minorHAnsi" w:eastAsia="Times New Roman" w:hAnsiTheme="minorHAnsi" w:cs="Times New Roman"/>
        <w:color w:val="000000"/>
        <w:sz w:val="22"/>
      </w:rPr>
      <w:fldChar w:fldCharType="separate"/>
    </w:r>
    <w:r w:rsidR="00484784">
      <w:rPr>
        <w:rFonts w:asciiTheme="minorHAnsi" w:eastAsia="Times New Roman" w:hAnsiTheme="minorHAnsi" w:cs="Times New Roman"/>
        <w:noProof/>
        <w:color w:val="000000"/>
        <w:sz w:val="22"/>
      </w:rPr>
      <w:t>2</w:t>
    </w:r>
    <w:r w:rsidRPr="00A0566A">
      <w:rPr>
        <w:rFonts w:asciiTheme="minorHAnsi" w:eastAsia="Times New Roman" w:hAnsiTheme="minorHAnsi" w:cs="Times New Roman"/>
        <w:color w:val="000000"/>
        <w:sz w:val="22"/>
      </w:rPr>
      <w:fldChar w:fldCharType="end"/>
    </w:r>
  </w:p>
  <w:p w14:paraId="2D2613A0" w14:textId="77777777" w:rsidR="003C78C8" w:rsidRDefault="003C78C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67A4" w14:textId="77777777" w:rsidR="00AF2767" w:rsidRDefault="00AF2767" w:rsidP="00AF2767">
      <w:pPr>
        <w:spacing w:after="0" w:line="240" w:lineRule="auto"/>
      </w:pPr>
      <w:r>
        <w:separator/>
      </w:r>
    </w:p>
  </w:footnote>
  <w:footnote w:type="continuationSeparator" w:id="0">
    <w:p w14:paraId="51EE5F12" w14:textId="77777777" w:rsidR="00AF2767" w:rsidRDefault="00AF2767" w:rsidP="00AF2767">
      <w:pPr>
        <w:spacing w:after="0" w:line="240" w:lineRule="auto"/>
      </w:pPr>
      <w:r>
        <w:continuationSeparator/>
      </w:r>
    </w:p>
  </w:footnote>
  <w:footnote w:id="1">
    <w:p w14:paraId="148C25E5" w14:textId="77777777" w:rsidR="00B41EA4" w:rsidRDefault="00B41EA4" w:rsidP="00B41EA4">
      <w:pPr>
        <w:pStyle w:val="Tekstprzypisudolnego"/>
      </w:pPr>
      <w:r>
        <w:rPr>
          <w:rStyle w:val="Odwoanieprzypisudolnego"/>
        </w:rPr>
        <w:footnoteRef/>
      </w:r>
      <w:r>
        <w:t xml:space="preserve"> Zmiany ogłoszone w Dz. U z 2023 r. poz. 1273, 497, 1407, 1641, 1872</w:t>
      </w:r>
      <w:r w:rsidR="006576F1">
        <w:t>,</w:t>
      </w:r>
      <w:r w:rsidR="003D1CDE">
        <w:t xml:space="preserve"> 1693</w:t>
      </w:r>
      <w:r w:rsidR="006576F1">
        <w:t xml:space="preserve"> i 1429</w:t>
      </w:r>
      <w:r w:rsidR="003D1CD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5BA"/>
    <w:multiLevelType w:val="hybridMultilevel"/>
    <w:tmpl w:val="3438D6CE"/>
    <w:lvl w:ilvl="0" w:tplc="F5A6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9AC"/>
    <w:multiLevelType w:val="hybridMultilevel"/>
    <w:tmpl w:val="E884D7DE"/>
    <w:lvl w:ilvl="0" w:tplc="F8E28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5B4"/>
    <w:multiLevelType w:val="multilevel"/>
    <w:tmpl w:val="9314FE04"/>
    <w:lvl w:ilvl="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abstractNum w:abstractNumId="3" w15:restartNumberingAfterBreak="0">
    <w:nsid w:val="1D297599"/>
    <w:multiLevelType w:val="multilevel"/>
    <w:tmpl w:val="3424C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547701"/>
    <w:multiLevelType w:val="hybridMultilevel"/>
    <w:tmpl w:val="814249F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45F"/>
    <w:multiLevelType w:val="hybridMultilevel"/>
    <w:tmpl w:val="F89C2B54"/>
    <w:lvl w:ilvl="0" w:tplc="F5A6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114C"/>
    <w:multiLevelType w:val="hybridMultilevel"/>
    <w:tmpl w:val="67A466F2"/>
    <w:lvl w:ilvl="0" w:tplc="CDEA35C8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F5A6744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869" w:hanging="180"/>
      </w:pPr>
      <w:rPr>
        <w:rFonts w:ascii="Courier New" w:hAnsi="Courier New" w:cs="Courier New" w:hint="default"/>
      </w:rPr>
    </w:lvl>
    <w:lvl w:ilvl="3" w:tplc="CE123ED0">
      <w:numFmt w:val="bullet"/>
      <w:lvlText w:val=""/>
      <w:lvlJc w:val="left"/>
      <w:pPr>
        <w:ind w:left="3589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0B1BC4"/>
    <w:multiLevelType w:val="multilevel"/>
    <w:tmpl w:val="B066D16C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abstractNum w:abstractNumId="8" w15:restartNumberingAfterBreak="0">
    <w:nsid w:val="2FD5349B"/>
    <w:multiLevelType w:val="multilevel"/>
    <w:tmpl w:val="BD3A067A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0110F6"/>
    <w:multiLevelType w:val="hybridMultilevel"/>
    <w:tmpl w:val="65BC5384"/>
    <w:lvl w:ilvl="0" w:tplc="2940F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F3CE4"/>
    <w:multiLevelType w:val="multilevel"/>
    <w:tmpl w:val="9314FE04"/>
    <w:lvl w:ilvl="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abstractNum w:abstractNumId="11" w15:restartNumberingAfterBreak="0">
    <w:nsid w:val="394838BD"/>
    <w:multiLevelType w:val="multilevel"/>
    <w:tmpl w:val="3A286B62"/>
    <w:lvl w:ilvl="0">
      <w:start w:val="3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F5F7F"/>
    <w:multiLevelType w:val="multilevel"/>
    <w:tmpl w:val="826AAFA2"/>
    <w:lvl w:ilvl="0">
      <w:start w:val="5"/>
      <w:numFmt w:val="decimal"/>
      <w:suff w:val="space"/>
      <w:lvlText w:val="§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481492"/>
    <w:multiLevelType w:val="hybridMultilevel"/>
    <w:tmpl w:val="2904061C"/>
    <w:lvl w:ilvl="0" w:tplc="F5A674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663CF"/>
    <w:multiLevelType w:val="hybridMultilevel"/>
    <w:tmpl w:val="A59E1054"/>
    <w:lvl w:ilvl="0" w:tplc="F5A6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A67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0BE0"/>
    <w:multiLevelType w:val="multilevel"/>
    <w:tmpl w:val="3424C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9F046A"/>
    <w:multiLevelType w:val="multilevel"/>
    <w:tmpl w:val="BD3A067A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427D40"/>
    <w:multiLevelType w:val="hybridMultilevel"/>
    <w:tmpl w:val="7EC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77CF9"/>
    <w:multiLevelType w:val="hybridMultilevel"/>
    <w:tmpl w:val="6632E7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AB6D17"/>
    <w:multiLevelType w:val="multilevel"/>
    <w:tmpl w:val="3424C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276B92"/>
    <w:multiLevelType w:val="multilevel"/>
    <w:tmpl w:val="863E8A22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Theme="minorHAnsi" w:hAnsi="Calibri" w:cstheme="minorBidi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2062A9"/>
    <w:multiLevelType w:val="hybridMultilevel"/>
    <w:tmpl w:val="5CFEE6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0C5569"/>
    <w:multiLevelType w:val="hybridMultilevel"/>
    <w:tmpl w:val="86C489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F5A67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15574">
    <w:abstractNumId w:val="20"/>
  </w:num>
  <w:num w:numId="2" w16cid:durableId="624655568">
    <w:abstractNumId w:val="21"/>
  </w:num>
  <w:num w:numId="3" w16cid:durableId="979726975">
    <w:abstractNumId w:val="13"/>
  </w:num>
  <w:num w:numId="4" w16cid:durableId="1903518122">
    <w:abstractNumId w:val="5"/>
  </w:num>
  <w:num w:numId="5" w16cid:durableId="2079283769">
    <w:abstractNumId w:val="6"/>
  </w:num>
  <w:num w:numId="6" w16cid:durableId="948272541">
    <w:abstractNumId w:val="4"/>
  </w:num>
  <w:num w:numId="7" w16cid:durableId="1776945096">
    <w:abstractNumId w:val="14"/>
  </w:num>
  <w:num w:numId="8" w16cid:durableId="2100978594">
    <w:abstractNumId w:val="17"/>
  </w:num>
  <w:num w:numId="9" w16cid:durableId="71856680">
    <w:abstractNumId w:val="8"/>
  </w:num>
  <w:num w:numId="10" w16cid:durableId="197860719">
    <w:abstractNumId w:val="16"/>
  </w:num>
  <w:num w:numId="11" w16cid:durableId="427431597">
    <w:abstractNumId w:val="15"/>
  </w:num>
  <w:num w:numId="12" w16cid:durableId="1705515121">
    <w:abstractNumId w:val="22"/>
  </w:num>
  <w:num w:numId="13" w16cid:durableId="1839537976">
    <w:abstractNumId w:val="1"/>
  </w:num>
  <w:num w:numId="14" w16cid:durableId="74209813">
    <w:abstractNumId w:val="7"/>
  </w:num>
  <w:num w:numId="15" w16cid:durableId="617026283">
    <w:abstractNumId w:val="18"/>
  </w:num>
  <w:num w:numId="16" w16cid:durableId="451943991">
    <w:abstractNumId w:val="10"/>
  </w:num>
  <w:num w:numId="17" w16cid:durableId="726613205">
    <w:abstractNumId w:val="2"/>
  </w:num>
  <w:num w:numId="18" w16cid:durableId="1877739906">
    <w:abstractNumId w:val="3"/>
  </w:num>
  <w:num w:numId="19" w16cid:durableId="2035306488">
    <w:abstractNumId w:val="19"/>
  </w:num>
  <w:num w:numId="20" w16cid:durableId="1068918381">
    <w:abstractNumId w:val="0"/>
  </w:num>
  <w:num w:numId="21" w16cid:durableId="1499687782">
    <w:abstractNumId w:val="9"/>
  </w:num>
  <w:num w:numId="22" w16cid:durableId="1865973474">
    <w:abstractNumId w:val="11"/>
  </w:num>
  <w:num w:numId="23" w16cid:durableId="1052772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B9"/>
    <w:rsid w:val="00003CAD"/>
    <w:rsid w:val="00022A5D"/>
    <w:rsid w:val="00043EBE"/>
    <w:rsid w:val="000709AA"/>
    <w:rsid w:val="00075F5C"/>
    <w:rsid w:val="00076B47"/>
    <w:rsid w:val="000862D4"/>
    <w:rsid w:val="00090CDD"/>
    <w:rsid w:val="000B1C7B"/>
    <w:rsid w:val="000B355A"/>
    <w:rsid w:val="000B4ED7"/>
    <w:rsid w:val="000B6DE1"/>
    <w:rsid w:val="000C1EF5"/>
    <w:rsid w:val="000C5558"/>
    <w:rsid w:val="000C6E73"/>
    <w:rsid w:val="000D63D8"/>
    <w:rsid w:val="000E7161"/>
    <w:rsid w:val="000F0E90"/>
    <w:rsid w:val="000F7E75"/>
    <w:rsid w:val="001067D0"/>
    <w:rsid w:val="00107049"/>
    <w:rsid w:val="00111C9B"/>
    <w:rsid w:val="00115A7E"/>
    <w:rsid w:val="00122A8A"/>
    <w:rsid w:val="00125288"/>
    <w:rsid w:val="00142A40"/>
    <w:rsid w:val="00146D48"/>
    <w:rsid w:val="00150E2C"/>
    <w:rsid w:val="00154B6A"/>
    <w:rsid w:val="0015586D"/>
    <w:rsid w:val="001620B1"/>
    <w:rsid w:val="001864D5"/>
    <w:rsid w:val="001A4BF4"/>
    <w:rsid w:val="001B0873"/>
    <w:rsid w:val="001E2CA6"/>
    <w:rsid w:val="001E6470"/>
    <w:rsid w:val="001F1CE2"/>
    <w:rsid w:val="001F2B69"/>
    <w:rsid w:val="001F537E"/>
    <w:rsid w:val="002154C8"/>
    <w:rsid w:val="00223B13"/>
    <w:rsid w:val="00224C38"/>
    <w:rsid w:val="002266CA"/>
    <w:rsid w:val="00244659"/>
    <w:rsid w:val="0024525E"/>
    <w:rsid w:val="002458C9"/>
    <w:rsid w:val="00254047"/>
    <w:rsid w:val="002676C0"/>
    <w:rsid w:val="00272877"/>
    <w:rsid w:val="002968F5"/>
    <w:rsid w:val="002A33FC"/>
    <w:rsid w:val="002B3EBA"/>
    <w:rsid w:val="002B7456"/>
    <w:rsid w:val="002D0AC7"/>
    <w:rsid w:val="002D3E04"/>
    <w:rsid w:val="002D4227"/>
    <w:rsid w:val="002E0FAD"/>
    <w:rsid w:val="002E6D32"/>
    <w:rsid w:val="002E704D"/>
    <w:rsid w:val="002F2E57"/>
    <w:rsid w:val="00304875"/>
    <w:rsid w:val="00315D43"/>
    <w:rsid w:val="00321A5B"/>
    <w:rsid w:val="0033480A"/>
    <w:rsid w:val="00341262"/>
    <w:rsid w:val="00347B44"/>
    <w:rsid w:val="00354CF2"/>
    <w:rsid w:val="00370B1E"/>
    <w:rsid w:val="00375BA6"/>
    <w:rsid w:val="00381CC8"/>
    <w:rsid w:val="003835D0"/>
    <w:rsid w:val="003860D0"/>
    <w:rsid w:val="003A6A1D"/>
    <w:rsid w:val="003B5B8F"/>
    <w:rsid w:val="003C58D0"/>
    <w:rsid w:val="003C78C8"/>
    <w:rsid w:val="003D1CDE"/>
    <w:rsid w:val="00400B0A"/>
    <w:rsid w:val="00403448"/>
    <w:rsid w:val="00404C14"/>
    <w:rsid w:val="00411E1C"/>
    <w:rsid w:val="0041347E"/>
    <w:rsid w:val="004178EA"/>
    <w:rsid w:val="00426752"/>
    <w:rsid w:val="00434D38"/>
    <w:rsid w:val="004448A9"/>
    <w:rsid w:val="004501BA"/>
    <w:rsid w:val="00457BF3"/>
    <w:rsid w:val="00464511"/>
    <w:rsid w:val="004710CE"/>
    <w:rsid w:val="004732AB"/>
    <w:rsid w:val="0047541C"/>
    <w:rsid w:val="0047659F"/>
    <w:rsid w:val="00484784"/>
    <w:rsid w:val="00486815"/>
    <w:rsid w:val="004942D5"/>
    <w:rsid w:val="004A3A22"/>
    <w:rsid w:val="004A753E"/>
    <w:rsid w:val="004B7CA8"/>
    <w:rsid w:val="004C3CA3"/>
    <w:rsid w:val="004D0E92"/>
    <w:rsid w:val="004D728A"/>
    <w:rsid w:val="004D798E"/>
    <w:rsid w:val="00500D34"/>
    <w:rsid w:val="00511EF0"/>
    <w:rsid w:val="00530998"/>
    <w:rsid w:val="0053588C"/>
    <w:rsid w:val="00535AD9"/>
    <w:rsid w:val="00540B50"/>
    <w:rsid w:val="005420BE"/>
    <w:rsid w:val="005502ED"/>
    <w:rsid w:val="00570E06"/>
    <w:rsid w:val="0057310F"/>
    <w:rsid w:val="005960FC"/>
    <w:rsid w:val="005B53D6"/>
    <w:rsid w:val="005B7A82"/>
    <w:rsid w:val="005C111E"/>
    <w:rsid w:val="005D1058"/>
    <w:rsid w:val="005D5D08"/>
    <w:rsid w:val="005E2488"/>
    <w:rsid w:val="005E3C9A"/>
    <w:rsid w:val="005F01F4"/>
    <w:rsid w:val="005F3BB6"/>
    <w:rsid w:val="005F4DC1"/>
    <w:rsid w:val="00611AA6"/>
    <w:rsid w:val="0062040F"/>
    <w:rsid w:val="00624EB8"/>
    <w:rsid w:val="00644B04"/>
    <w:rsid w:val="006576F1"/>
    <w:rsid w:val="0066389B"/>
    <w:rsid w:val="006708C2"/>
    <w:rsid w:val="0067257D"/>
    <w:rsid w:val="00672B1B"/>
    <w:rsid w:val="006779E4"/>
    <w:rsid w:val="006A7381"/>
    <w:rsid w:val="006C12BD"/>
    <w:rsid w:val="006C71D0"/>
    <w:rsid w:val="006D303C"/>
    <w:rsid w:val="006D3219"/>
    <w:rsid w:val="006F066D"/>
    <w:rsid w:val="006F262B"/>
    <w:rsid w:val="006F2A21"/>
    <w:rsid w:val="006F4A66"/>
    <w:rsid w:val="006F6EE8"/>
    <w:rsid w:val="00710150"/>
    <w:rsid w:val="0072148E"/>
    <w:rsid w:val="00730A18"/>
    <w:rsid w:val="0073456C"/>
    <w:rsid w:val="00734DAB"/>
    <w:rsid w:val="00735032"/>
    <w:rsid w:val="007420D2"/>
    <w:rsid w:val="007469CF"/>
    <w:rsid w:val="007511E8"/>
    <w:rsid w:val="00752904"/>
    <w:rsid w:val="00754A0B"/>
    <w:rsid w:val="00755DE1"/>
    <w:rsid w:val="00765034"/>
    <w:rsid w:val="007743F4"/>
    <w:rsid w:val="007912B1"/>
    <w:rsid w:val="007A5CE4"/>
    <w:rsid w:val="007B1CD0"/>
    <w:rsid w:val="007B3C0A"/>
    <w:rsid w:val="007C089E"/>
    <w:rsid w:val="007C19D6"/>
    <w:rsid w:val="007C1A97"/>
    <w:rsid w:val="007C1FAD"/>
    <w:rsid w:val="007C7704"/>
    <w:rsid w:val="007F6F63"/>
    <w:rsid w:val="007F7C96"/>
    <w:rsid w:val="008036F8"/>
    <w:rsid w:val="0081094F"/>
    <w:rsid w:val="00832C9F"/>
    <w:rsid w:val="008347A5"/>
    <w:rsid w:val="00841130"/>
    <w:rsid w:val="008752D8"/>
    <w:rsid w:val="00877D0B"/>
    <w:rsid w:val="00880EFC"/>
    <w:rsid w:val="00887F90"/>
    <w:rsid w:val="00897067"/>
    <w:rsid w:val="008A67F3"/>
    <w:rsid w:val="008B24A8"/>
    <w:rsid w:val="008D625F"/>
    <w:rsid w:val="008E1FBD"/>
    <w:rsid w:val="008F3C60"/>
    <w:rsid w:val="008F64E1"/>
    <w:rsid w:val="008F6DC7"/>
    <w:rsid w:val="009005EA"/>
    <w:rsid w:val="009037F2"/>
    <w:rsid w:val="00914F51"/>
    <w:rsid w:val="009212D3"/>
    <w:rsid w:val="00930196"/>
    <w:rsid w:val="009371CD"/>
    <w:rsid w:val="009519E2"/>
    <w:rsid w:val="0096107C"/>
    <w:rsid w:val="00962DBF"/>
    <w:rsid w:val="00964E97"/>
    <w:rsid w:val="00970E64"/>
    <w:rsid w:val="00991205"/>
    <w:rsid w:val="009B47D2"/>
    <w:rsid w:val="009C25C7"/>
    <w:rsid w:val="009D0093"/>
    <w:rsid w:val="009D6F8E"/>
    <w:rsid w:val="00A00A6B"/>
    <w:rsid w:val="00A01AE2"/>
    <w:rsid w:val="00A0566A"/>
    <w:rsid w:val="00A07A84"/>
    <w:rsid w:val="00A3397A"/>
    <w:rsid w:val="00A36D6C"/>
    <w:rsid w:val="00A42B47"/>
    <w:rsid w:val="00A4457C"/>
    <w:rsid w:val="00A46DCE"/>
    <w:rsid w:val="00A50444"/>
    <w:rsid w:val="00A603B7"/>
    <w:rsid w:val="00A721D3"/>
    <w:rsid w:val="00A77908"/>
    <w:rsid w:val="00A95966"/>
    <w:rsid w:val="00AB76AA"/>
    <w:rsid w:val="00AC3603"/>
    <w:rsid w:val="00AC5704"/>
    <w:rsid w:val="00AC63F0"/>
    <w:rsid w:val="00AD5E18"/>
    <w:rsid w:val="00AF2767"/>
    <w:rsid w:val="00AF76CF"/>
    <w:rsid w:val="00B0319E"/>
    <w:rsid w:val="00B10877"/>
    <w:rsid w:val="00B11EF9"/>
    <w:rsid w:val="00B2400B"/>
    <w:rsid w:val="00B368B9"/>
    <w:rsid w:val="00B41EA4"/>
    <w:rsid w:val="00B5436B"/>
    <w:rsid w:val="00B555C6"/>
    <w:rsid w:val="00B5780B"/>
    <w:rsid w:val="00B6297F"/>
    <w:rsid w:val="00B87E20"/>
    <w:rsid w:val="00BA4DCA"/>
    <w:rsid w:val="00BB1F3B"/>
    <w:rsid w:val="00BC67BC"/>
    <w:rsid w:val="00BE0FF2"/>
    <w:rsid w:val="00BF212E"/>
    <w:rsid w:val="00BF27DA"/>
    <w:rsid w:val="00BF465A"/>
    <w:rsid w:val="00BF484B"/>
    <w:rsid w:val="00BF7A47"/>
    <w:rsid w:val="00C1457C"/>
    <w:rsid w:val="00C41110"/>
    <w:rsid w:val="00C416D7"/>
    <w:rsid w:val="00C43550"/>
    <w:rsid w:val="00C51591"/>
    <w:rsid w:val="00C56CBC"/>
    <w:rsid w:val="00C572B9"/>
    <w:rsid w:val="00C674B8"/>
    <w:rsid w:val="00C80CA0"/>
    <w:rsid w:val="00C91CEC"/>
    <w:rsid w:val="00C96C4D"/>
    <w:rsid w:val="00CA3384"/>
    <w:rsid w:val="00CA510A"/>
    <w:rsid w:val="00CC2DC3"/>
    <w:rsid w:val="00CD2C08"/>
    <w:rsid w:val="00CD4F19"/>
    <w:rsid w:val="00D00D15"/>
    <w:rsid w:val="00D143A1"/>
    <w:rsid w:val="00D17655"/>
    <w:rsid w:val="00D245A6"/>
    <w:rsid w:val="00D247D7"/>
    <w:rsid w:val="00D30943"/>
    <w:rsid w:val="00D3251B"/>
    <w:rsid w:val="00D4268C"/>
    <w:rsid w:val="00D53423"/>
    <w:rsid w:val="00D53762"/>
    <w:rsid w:val="00D64D31"/>
    <w:rsid w:val="00D70A20"/>
    <w:rsid w:val="00D723E7"/>
    <w:rsid w:val="00D761C4"/>
    <w:rsid w:val="00D76E5B"/>
    <w:rsid w:val="00D813D1"/>
    <w:rsid w:val="00D8258E"/>
    <w:rsid w:val="00D82DCA"/>
    <w:rsid w:val="00D9206D"/>
    <w:rsid w:val="00D93A54"/>
    <w:rsid w:val="00DA0499"/>
    <w:rsid w:val="00DA134D"/>
    <w:rsid w:val="00DA55DD"/>
    <w:rsid w:val="00DB2466"/>
    <w:rsid w:val="00DB6C18"/>
    <w:rsid w:val="00DD49F4"/>
    <w:rsid w:val="00DD4CF7"/>
    <w:rsid w:val="00DF3054"/>
    <w:rsid w:val="00E117FA"/>
    <w:rsid w:val="00E13CF6"/>
    <w:rsid w:val="00E13F97"/>
    <w:rsid w:val="00E27512"/>
    <w:rsid w:val="00E50845"/>
    <w:rsid w:val="00E50ED9"/>
    <w:rsid w:val="00E715C5"/>
    <w:rsid w:val="00E72F7C"/>
    <w:rsid w:val="00E73010"/>
    <w:rsid w:val="00E7788D"/>
    <w:rsid w:val="00EA0220"/>
    <w:rsid w:val="00EA4247"/>
    <w:rsid w:val="00ED6681"/>
    <w:rsid w:val="00EE5077"/>
    <w:rsid w:val="00EF0A09"/>
    <w:rsid w:val="00EF111B"/>
    <w:rsid w:val="00F04C79"/>
    <w:rsid w:val="00F12CFA"/>
    <w:rsid w:val="00F178C8"/>
    <w:rsid w:val="00F325C1"/>
    <w:rsid w:val="00F4572B"/>
    <w:rsid w:val="00F5087D"/>
    <w:rsid w:val="00F56AD3"/>
    <w:rsid w:val="00F84360"/>
    <w:rsid w:val="00F8590D"/>
    <w:rsid w:val="00FA5189"/>
    <w:rsid w:val="00FC0A38"/>
    <w:rsid w:val="00FC1D2A"/>
    <w:rsid w:val="00FC2EC9"/>
    <w:rsid w:val="00FC7572"/>
    <w:rsid w:val="00FD7DBE"/>
    <w:rsid w:val="00FE1C62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A492"/>
  <w15:docId w15:val="{945041E1-E86A-49B8-A768-B79115B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47"/>
    <w:pPr>
      <w:spacing w:after="24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04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4047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4047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54047"/>
    <w:rPr>
      <w:rFonts w:ascii="Calibri" w:eastAsiaTheme="majorEastAsia" w:hAnsi="Calibri" w:cstheme="majorBidi"/>
      <w:b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67"/>
    <w:pPr>
      <w:spacing w:after="0" w:line="240" w:lineRule="auto"/>
    </w:pPr>
    <w:rPr>
      <w:rFonts w:eastAsia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767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7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27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66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66A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9DCA-C569-4EA4-865C-5428E2B4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5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LXXVI/.../2024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LXXVI/.../2024</dc:title>
  <dc:subject/>
  <dc:creator>Aleksandra Wojtysiak</dc:creator>
  <cp:keywords/>
  <dc:description/>
  <cp:lastModifiedBy>Aleksandra Nowak</cp:lastModifiedBy>
  <cp:revision>110</cp:revision>
  <cp:lastPrinted>2024-03-11T13:52:00Z</cp:lastPrinted>
  <dcterms:created xsi:type="dcterms:W3CDTF">2023-12-21T11:31:00Z</dcterms:created>
  <dcterms:modified xsi:type="dcterms:W3CDTF">2024-04-29T12:05:00Z</dcterms:modified>
</cp:coreProperties>
</file>